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7D30" w14:textId="77777777" w:rsidR="00DC69C7" w:rsidRDefault="00DC69C7">
      <w:pPr>
        <w:jc w:val="both"/>
        <w:rPr>
          <w:rFonts w:ascii="Calibri" w:hAnsi="Calibri"/>
        </w:rPr>
      </w:pPr>
    </w:p>
    <w:p w14:paraId="717159AD" w14:textId="77777777" w:rsidR="00DC69C7" w:rsidRDefault="00DC69C7">
      <w:pPr>
        <w:jc w:val="both"/>
        <w:rPr>
          <w:rFonts w:ascii="Calibri" w:hAnsi="Calibri"/>
        </w:rPr>
      </w:pPr>
    </w:p>
    <w:p w14:paraId="248A2761" w14:textId="77777777" w:rsidR="00DC69C7" w:rsidRDefault="00DC69C7">
      <w:pPr>
        <w:jc w:val="both"/>
        <w:rPr>
          <w:rFonts w:ascii="Calibri" w:hAnsi="Calibri"/>
        </w:rPr>
      </w:pPr>
    </w:p>
    <w:p w14:paraId="63156C82" w14:textId="77777777" w:rsidR="00DC69C7" w:rsidRDefault="00DC69C7">
      <w:pPr>
        <w:jc w:val="both"/>
        <w:rPr>
          <w:rFonts w:ascii="Calibri" w:hAnsi="Calibri"/>
        </w:rPr>
      </w:pPr>
    </w:p>
    <w:p w14:paraId="47F0A0E0" w14:textId="77777777" w:rsidR="00DC69C7" w:rsidRDefault="00DC69C7">
      <w:pPr>
        <w:jc w:val="both"/>
        <w:rPr>
          <w:rFonts w:ascii="Calibri" w:hAnsi="Calibri"/>
        </w:rPr>
      </w:pPr>
    </w:p>
    <w:p w14:paraId="75588F8F" w14:textId="77777777" w:rsidR="00DC69C7" w:rsidRDefault="00DC69C7">
      <w:pPr>
        <w:jc w:val="both"/>
        <w:rPr>
          <w:rFonts w:ascii="Calibri" w:hAnsi="Calibri"/>
        </w:rPr>
      </w:pPr>
    </w:p>
    <w:p w14:paraId="61884726" w14:textId="77777777" w:rsidR="00DC69C7" w:rsidRDefault="00DC69C7">
      <w:pPr>
        <w:jc w:val="both"/>
        <w:rPr>
          <w:rFonts w:ascii="Calibri" w:hAnsi="Calibri"/>
        </w:rPr>
      </w:pPr>
    </w:p>
    <w:p w14:paraId="441E73B7" w14:textId="77777777" w:rsidR="00DC69C7" w:rsidRDefault="00DC69C7">
      <w:pPr>
        <w:jc w:val="both"/>
        <w:rPr>
          <w:rFonts w:ascii="Calibri" w:hAnsi="Calibri"/>
        </w:rPr>
      </w:pPr>
    </w:p>
    <w:p w14:paraId="5F4A176F" w14:textId="564DA850" w:rsidR="00AE5F85" w:rsidRPr="00924DD5" w:rsidRDefault="00AE5F85" w:rsidP="00AE5F85">
      <w:pPr>
        <w:pStyle w:val="Titolocopertina"/>
        <w:ind w:left="0"/>
      </w:pPr>
      <w:r w:rsidRPr="00924DD5">
        <w:t>INIZIATIVE PER LA FORNITURA DI AUTOBUS AD ALIMENTAZIONE ALTERNATIVA (CNG/LNG, FULL ELECTRIC, HYBRID E FUEL CELL ELECTRIC).</w:t>
      </w:r>
    </w:p>
    <w:p w14:paraId="3871E301" w14:textId="77777777" w:rsidR="00DC69C7" w:rsidRDefault="00DC69C7">
      <w:pPr>
        <w:rPr>
          <w:rFonts w:ascii="Calibri" w:hAnsi="Calibri" w:cs="Arial"/>
          <w:b/>
          <w:bCs/>
        </w:rPr>
      </w:pPr>
    </w:p>
    <w:p w14:paraId="041E6380" w14:textId="77777777" w:rsidR="00DC69C7" w:rsidRDefault="00DC69C7">
      <w:pPr>
        <w:rPr>
          <w:rFonts w:ascii="Calibri" w:hAnsi="Calibri" w:cs="Arial"/>
          <w:b/>
          <w:bCs/>
        </w:rPr>
      </w:pPr>
    </w:p>
    <w:p w14:paraId="1CDBD994" w14:textId="77777777" w:rsidR="00DC69C7" w:rsidRDefault="00DC69C7">
      <w:pPr>
        <w:rPr>
          <w:rFonts w:ascii="Calibri" w:hAnsi="Calibri" w:cs="Arial"/>
          <w:b/>
          <w:bCs/>
        </w:rPr>
      </w:pPr>
    </w:p>
    <w:p w14:paraId="3936BF75" w14:textId="77777777" w:rsidR="00DC69C7" w:rsidRDefault="00DC69C7">
      <w:pPr>
        <w:rPr>
          <w:rFonts w:ascii="Calibri" w:hAnsi="Calibri" w:cs="Arial"/>
          <w:b/>
          <w:bCs/>
        </w:rPr>
      </w:pPr>
    </w:p>
    <w:p w14:paraId="045BCA4B" w14:textId="77777777" w:rsidR="00DC69C7" w:rsidRDefault="00DC69C7">
      <w:pPr>
        <w:rPr>
          <w:rFonts w:ascii="Calibri" w:hAnsi="Calibri" w:cs="Arial"/>
          <w:b/>
          <w:bCs/>
        </w:rPr>
      </w:pPr>
    </w:p>
    <w:p w14:paraId="506C4A1B" w14:textId="77777777" w:rsidR="00DC69C7" w:rsidRDefault="00DC69C7">
      <w:pPr>
        <w:jc w:val="both"/>
        <w:rPr>
          <w:rFonts w:ascii="Calibri" w:hAnsi="Calibri"/>
        </w:rPr>
      </w:pPr>
    </w:p>
    <w:p w14:paraId="6563C3C0" w14:textId="77777777" w:rsidR="00DC69C7" w:rsidRDefault="00DC69C7">
      <w:pPr>
        <w:jc w:val="both"/>
        <w:rPr>
          <w:rFonts w:ascii="Calibri" w:hAnsi="Calibri"/>
        </w:rPr>
      </w:pPr>
    </w:p>
    <w:p w14:paraId="3F5983B4" w14:textId="77777777" w:rsidR="00DC69C7" w:rsidRDefault="00DC69C7">
      <w:pPr>
        <w:jc w:val="both"/>
        <w:rPr>
          <w:rFonts w:ascii="Calibri" w:hAnsi="Calibri"/>
        </w:rPr>
      </w:pPr>
    </w:p>
    <w:p w14:paraId="681E59E5" w14:textId="77777777" w:rsidR="00DC69C7" w:rsidRDefault="00DC69C7">
      <w:pPr>
        <w:pStyle w:val="Titolo4"/>
        <w:jc w:val="left"/>
        <w:rPr>
          <w:rFonts w:ascii="Calibri" w:hAnsi="Calibri" w:cs="Arial"/>
        </w:rPr>
      </w:pPr>
    </w:p>
    <w:p w14:paraId="6F6B874C"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0B325809" w14:textId="77777777" w:rsidR="00DC69C7" w:rsidRDefault="00DC69C7">
      <w:pPr>
        <w:jc w:val="both"/>
        <w:rPr>
          <w:rFonts w:ascii="Calibri" w:hAnsi="Calibri"/>
          <w:sz w:val="20"/>
          <w:szCs w:val="20"/>
        </w:rPr>
      </w:pPr>
    </w:p>
    <w:p w14:paraId="25681AA0" w14:textId="77777777" w:rsidR="00DC69C7" w:rsidRDefault="00DC69C7">
      <w:pPr>
        <w:spacing w:line="360" w:lineRule="auto"/>
        <w:rPr>
          <w:rFonts w:ascii="Calibri" w:hAnsi="Calibri" w:cs="Arial"/>
          <w:sz w:val="20"/>
          <w:szCs w:val="20"/>
        </w:rPr>
      </w:pPr>
    </w:p>
    <w:p w14:paraId="25D23F4C" w14:textId="77777777" w:rsidR="00DC69C7" w:rsidRDefault="00DC69C7">
      <w:pPr>
        <w:spacing w:line="360" w:lineRule="auto"/>
        <w:rPr>
          <w:rFonts w:ascii="Calibri" w:hAnsi="Calibri" w:cs="Arial"/>
          <w:sz w:val="20"/>
          <w:szCs w:val="20"/>
        </w:rPr>
      </w:pPr>
    </w:p>
    <w:p w14:paraId="0DD311EA" w14:textId="77777777" w:rsidR="00DC69C7" w:rsidRDefault="00DC69C7">
      <w:pPr>
        <w:spacing w:line="360" w:lineRule="auto"/>
        <w:rPr>
          <w:rFonts w:ascii="Calibri" w:hAnsi="Calibri" w:cs="Arial"/>
          <w:sz w:val="20"/>
          <w:szCs w:val="20"/>
        </w:rPr>
      </w:pPr>
    </w:p>
    <w:p w14:paraId="75630689" w14:textId="77777777" w:rsidR="00DC69C7" w:rsidRDefault="00DC69C7">
      <w:pPr>
        <w:spacing w:line="360" w:lineRule="auto"/>
        <w:rPr>
          <w:rFonts w:ascii="Calibri" w:hAnsi="Calibri" w:cs="Arial"/>
          <w:sz w:val="20"/>
          <w:szCs w:val="20"/>
        </w:rPr>
      </w:pPr>
    </w:p>
    <w:p w14:paraId="72FEAF60" w14:textId="77777777" w:rsidR="00DC69C7" w:rsidRDefault="00DC69C7">
      <w:pPr>
        <w:pStyle w:val="Titolo4"/>
        <w:jc w:val="left"/>
        <w:rPr>
          <w:rFonts w:ascii="Calibri" w:hAnsi="Calibri" w:cs="Arial"/>
          <w:sz w:val="20"/>
          <w:szCs w:val="20"/>
        </w:rPr>
      </w:pPr>
    </w:p>
    <w:p w14:paraId="2F9AEE96" w14:textId="77777777" w:rsidR="00DC69C7" w:rsidRDefault="00DC69C7">
      <w:pPr>
        <w:pStyle w:val="Titolo4"/>
        <w:jc w:val="left"/>
        <w:rPr>
          <w:rFonts w:ascii="Calibri" w:hAnsi="Calibri" w:cs="Arial"/>
          <w:sz w:val="20"/>
          <w:szCs w:val="20"/>
        </w:rPr>
      </w:pPr>
    </w:p>
    <w:p w14:paraId="65BFBBF1" w14:textId="77777777" w:rsidR="00DC69C7" w:rsidRDefault="00DC69C7"/>
    <w:p w14:paraId="079A0963"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B66BF9B" w14:textId="77777777" w:rsidR="00DC69C7" w:rsidRDefault="00DC69C7">
      <w:pPr>
        <w:spacing w:line="276" w:lineRule="auto"/>
        <w:jc w:val="both"/>
        <w:rPr>
          <w:rFonts w:asciiTheme="minorHAnsi" w:hAnsiTheme="minorHAnsi" w:cs="Arial"/>
          <w:bCs/>
          <w:sz w:val="20"/>
          <w:szCs w:val="20"/>
        </w:rPr>
      </w:pPr>
    </w:p>
    <w:p w14:paraId="6FD17054" w14:textId="77777777" w:rsidR="00AE5F85" w:rsidRPr="00B278B4" w:rsidRDefault="00162CE9" w:rsidP="00AE5F85">
      <w:pPr>
        <w:spacing w:line="276" w:lineRule="auto"/>
        <w:jc w:val="both"/>
        <w:rPr>
          <w:rFonts w:asciiTheme="minorHAnsi" w:hAnsiTheme="minorHAnsi"/>
          <w:sz w:val="20"/>
          <w:szCs w:val="20"/>
        </w:rPr>
      </w:pPr>
      <w:hyperlink r:id="rId8" w:history="1">
        <w:r w:rsidR="00AE5F85" w:rsidRPr="00B278B4">
          <w:rPr>
            <w:rStyle w:val="Collegamentoipertestuale"/>
            <w:rFonts w:asciiTheme="minorHAnsi" w:hAnsiTheme="minorHAnsi"/>
            <w:sz w:val="20"/>
            <w:szCs w:val="20"/>
          </w:rPr>
          <w:t>dsbsconsip@postacert.consip.it</w:t>
        </w:r>
      </w:hyperlink>
    </w:p>
    <w:p w14:paraId="50CF2A3F" w14:textId="77777777" w:rsidR="00DC69C7" w:rsidRDefault="00DC69C7">
      <w:pPr>
        <w:spacing w:line="276" w:lineRule="auto"/>
        <w:jc w:val="both"/>
        <w:rPr>
          <w:rFonts w:asciiTheme="minorHAnsi" w:hAnsiTheme="minorHAnsi" w:cs="Arial"/>
          <w:b/>
          <w:bCs/>
          <w:sz w:val="20"/>
          <w:szCs w:val="20"/>
        </w:rPr>
      </w:pPr>
    </w:p>
    <w:p w14:paraId="369483BC" w14:textId="77777777" w:rsidR="00DC69C7" w:rsidRDefault="00DC69C7">
      <w:pPr>
        <w:spacing w:line="276" w:lineRule="auto"/>
        <w:jc w:val="both"/>
        <w:rPr>
          <w:rFonts w:asciiTheme="minorHAnsi" w:hAnsiTheme="minorHAnsi" w:cs="Arial"/>
          <w:bCs/>
          <w:color w:val="FF0000"/>
          <w:sz w:val="20"/>
          <w:szCs w:val="20"/>
        </w:rPr>
      </w:pPr>
    </w:p>
    <w:p w14:paraId="7A8E9CC2" w14:textId="77777777" w:rsidR="00DC69C7" w:rsidRDefault="00DC69C7">
      <w:pPr>
        <w:spacing w:line="276" w:lineRule="auto"/>
        <w:jc w:val="both"/>
        <w:rPr>
          <w:rFonts w:asciiTheme="minorHAnsi" w:hAnsiTheme="minorHAnsi" w:cs="Arial"/>
          <w:bCs/>
          <w:color w:val="FF0000"/>
          <w:sz w:val="20"/>
          <w:szCs w:val="20"/>
        </w:rPr>
      </w:pPr>
    </w:p>
    <w:p w14:paraId="4C20BA08" w14:textId="77777777" w:rsidR="00DC69C7" w:rsidRDefault="00DC69C7">
      <w:pPr>
        <w:spacing w:line="276" w:lineRule="auto"/>
        <w:jc w:val="both"/>
        <w:rPr>
          <w:rFonts w:asciiTheme="minorHAnsi" w:hAnsiTheme="minorHAnsi" w:cs="Arial"/>
          <w:bCs/>
          <w:color w:val="FF0000"/>
          <w:sz w:val="20"/>
          <w:szCs w:val="20"/>
        </w:rPr>
      </w:pPr>
    </w:p>
    <w:p w14:paraId="1E8DB2FA" w14:textId="77777777" w:rsidR="00DC69C7" w:rsidRDefault="00DC69C7">
      <w:pPr>
        <w:spacing w:line="276" w:lineRule="auto"/>
        <w:jc w:val="both"/>
        <w:rPr>
          <w:rFonts w:asciiTheme="minorHAnsi" w:hAnsiTheme="minorHAnsi" w:cs="Arial"/>
          <w:bCs/>
          <w:color w:val="FF0000"/>
          <w:sz w:val="20"/>
          <w:szCs w:val="20"/>
        </w:rPr>
      </w:pPr>
    </w:p>
    <w:p w14:paraId="3D17F424" w14:textId="4BD6D9CA" w:rsidR="00DC69C7" w:rsidRPr="00AE5F85" w:rsidRDefault="00522FB0">
      <w:pPr>
        <w:spacing w:line="276" w:lineRule="auto"/>
        <w:jc w:val="both"/>
        <w:rPr>
          <w:rFonts w:asciiTheme="minorHAnsi" w:hAnsiTheme="minorHAnsi" w:cs="Arial"/>
          <w:bCs/>
          <w:sz w:val="20"/>
          <w:szCs w:val="20"/>
        </w:rPr>
      </w:pPr>
      <w:r w:rsidRPr="00AE5F85">
        <w:rPr>
          <w:rFonts w:asciiTheme="minorHAnsi" w:hAnsiTheme="minorHAnsi" w:cs="Arial"/>
          <w:bCs/>
          <w:sz w:val="20"/>
          <w:szCs w:val="20"/>
        </w:rPr>
        <w:t xml:space="preserve">Roma, </w:t>
      </w:r>
      <w:r w:rsidR="00C509F7">
        <w:rPr>
          <w:rFonts w:asciiTheme="minorHAnsi" w:hAnsiTheme="minorHAnsi" w:cs="Arial"/>
          <w:bCs/>
          <w:sz w:val="20"/>
          <w:szCs w:val="20"/>
        </w:rPr>
        <w:t>28</w:t>
      </w:r>
      <w:r w:rsidR="00AE5F85" w:rsidRPr="00AE5F85">
        <w:rPr>
          <w:rFonts w:asciiTheme="minorHAnsi" w:hAnsiTheme="minorHAnsi" w:cs="Arial"/>
          <w:bCs/>
          <w:sz w:val="20"/>
          <w:szCs w:val="20"/>
        </w:rPr>
        <w:t>/07/2021</w:t>
      </w:r>
    </w:p>
    <w:p w14:paraId="5AFDE251" w14:textId="77777777" w:rsidR="00DC69C7" w:rsidRDefault="00522FB0">
      <w:pPr>
        <w:pStyle w:val="Corpotesto"/>
        <w:jc w:val="left"/>
        <w:rPr>
          <w:rFonts w:ascii="Calibri" w:hAnsi="Calibri"/>
          <w:sz w:val="20"/>
        </w:rPr>
      </w:pPr>
      <w:r>
        <w:rPr>
          <w:rFonts w:ascii="Calibri" w:hAnsi="Calibri"/>
          <w:sz w:val="20"/>
        </w:rPr>
        <w:br w:type="page"/>
      </w:r>
    </w:p>
    <w:p w14:paraId="58E02414"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29D4E743" w14:textId="77777777" w:rsidR="00AE5F85" w:rsidRDefault="00AE5F85" w:rsidP="00AE5F85">
      <w:pPr>
        <w:spacing w:line="276" w:lineRule="auto"/>
        <w:jc w:val="both"/>
        <w:rPr>
          <w:rFonts w:asciiTheme="minorHAnsi" w:hAnsiTheme="minorHAnsi" w:cs="Arial"/>
          <w:bCs/>
          <w:sz w:val="20"/>
          <w:szCs w:val="20"/>
        </w:rPr>
      </w:pPr>
      <w:r w:rsidRPr="002D414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7B8C091" w14:textId="77777777" w:rsidR="00AE5F85" w:rsidRPr="00926267" w:rsidRDefault="00AE5F85" w:rsidP="00AE5F85">
      <w:pPr>
        <w:spacing w:line="276" w:lineRule="auto"/>
        <w:jc w:val="both"/>
        <w:rPr>
          <w:rFonts w:ascii="Calibri" w:hAnsi="Calibri" w:cs="Arial"/>
          <w:sz w:val="20"/>
          <w:szCs w:val="20"/>
        </w:rPr>
      </w:pPr>
    </w:p>
    <w:p w14:paraId="35C0629A"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30938550"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266E1FF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69CCE84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74F893D5"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F4C459D"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2C17A653" w14:textId="77777777" w:rsidR="00AE5F85"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22549599" w14:textId="64EE2D55" w:rsidR="00AE5F85" w:rsidRPr="0083174F" w:rsidRDefault="00AE5F85" w:rsidP="00AE5F85">
      <w:pPr>
        <w:spacing w:line="276" w:lineRule="auto"/>
        <w:jc w:val="both"/>
        <w:rPr>
          <w:rFonts w:asciiTheme="minorHAnsi" w:hAnsiTheme="minorHAnsi"/>
          <w:sz w:val="20"/>
          <w:szCs w:val="20"/>
        </w:rPr>
      </w:pPr>
      <w:r>
        <w:rPr>
          <w:rFonts w:asciiTheme="minorHAnsi" w:hAnsiTheme="minorHAnsi" w:cs="Arial"/>
          <w:bCs/>
          <w:sz w:val="20"/>
          <w:szCs w:val="20"/>
        </w:rPr>
        <w:t>In merito alle iniziative aventi ad oggetto la</w:t>
      </w:r>
      <w:r w:rsidRPr="00F8539B">
        <w:rPr>
          <w:rFonts w:asciiTheme="minorHAnsi" w:hAnsiTheme="minorHAnsi" w:cs="Arial"/>
          <w:bCs/>
          <w:sz w:val="20"/>
          <w:szCs w:val="20"/>
        </w:rPr>
        <w:t xml:space="preserve"> “</w:t>
      </w:r>
      <w:r w:rsidRPr="00A07792">
        <w:rPr>
          <w:rFonts w:asciiTheme="minorHAnsi" w:hAnsiTheme="minorHAnsi" w:cs="Arial"/>
          <w:bCs/>
          <w:sz w:val="20"/>
          <w:szCs w:val="20"/>
        </w:rPr>
        <w:t xml:space="preserve">Fornitura </w:t>
      </w:r>
      <w:r>
        <w:rPr>
          <w:rFonts w:asciiTheme="minorHAnsi" w:hAnsiTheme="minorHAnsi" w:cs="Arial"/>
          <w:bCs/>
          <w:sz w:val="20"/>
          <w:szCs w:val="20"/>
        </w:rPr>
        <w:t>di autobus</w:t>
      </w:r>
      <w:r w:rsidRPr="00C16A5D">
        <w:rPr>
          <w:rFonts w:asciiTheme="minorHAnsi" w:hAnsiTheme="minorHAnsi" w:cs="Arial"/>
          <w:bCs/>
          <w:sz w:val="20"/>
          <w:szCs w:val="20"/>
        </w:rPr>
        <w:t xml:space="preserve"> ad alimentazione alternativa</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Pr>
          <w:rFonts w:asciiTheme="minorHAnsi" w:hAnsiTheme="minorHAnsi" w:cs="Arial"/>
          <w:bCs/>
          <w:sz w:val="20"/>
          <w:szCs w:val="20"/>
        </w:rPr>
        <w:t xml:space="preserve">tionario e inviandolo </w:t>
      </w:r>
      <w:r w:rsidRPr="009010AE">
        <w:rPr>
          <w:rFonts w:asciiTheme="minorHAnsi" w:hAnsiTheme="minorHAnsi" w:cs="Arial"/>
          <w:bCs/>
          <w:sz w:val="20"/>
          <w:szCs w:val="20"/>
        </w:rPr>
        <w:t>entro</w:t>
      </w:r>
      <w:r w:rsidRPr="009010AE">
        <w:rPr>
          <w:rFonts w:asciiTheme="minorHAnsi" w:hAnsiTheme="minorHAnsi" w:cs="Arial"/>
          <w:bCs/>
          <w:sz w:val="20"/>
          <w:szCs w:val="20"/>
        </w:rPr>
        <w:softHyphen/>
        <w:t xml:space="preserve"> </w:t>
      </w:r>
      <w:r w:rsidR="00554E74">
        <w:rPr>
          <w:rFonts w:asciiTheme="minorHAnsi" w:hAnsiTheme="minorHAnsi" w:cs="Arial"/>
          <w:b/>
          <w:bCs/>
          <w:sz w:val="20"/>
          <w:szCs w:val="20"/>
          <w:u w:val="single"/>
        </w:rPr>
        <w:t xml:space="preserve">60 </w:t>
      </w:r>
      <w:r>
        <w:rPr>
          <w:rFonts w:asciiTheme="minorHAnsi" w:hAnsiTheme="minorHAnsi" w:cs="Arial"/>
          <w:b/>
          <w:bCs/>
          <w:sz w:val="20"/>
          <w:szCs w:val="20"/>
          <w:u w:val="single"/>
        </w:rPr>
        <w:t>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Pr="0083174F">
        <w:rPr>
          <w:rFonts w:asciiTheme="minorHAnsi" w:hAnsiTheme="minorHAnsi" w:cs="Arial"/>
          <w:bCs/>
          <w:sz w:val="20"/>
          <w:szCs w:val="20"/>
        </w:rPr>
        <w:t xml:space="preserve">all’indirizzo PEC </w:t>
      </w:r>
      <w:r w:rsidRPr="0083174F">
        <w:fldChar w:fldCharType="begin"/>
      </w:r>
      <w:r w:rsidRPr="0083174F">
        <w:instrText xml:space="preserve"> HYPERLINK "mailto:_______@xxxxxpec.it" </w:instrText>
      </w:r>
      <w:r w:rsidRPr="0083174F">
        <w:fldChar w:fldCharType="separate"/>
      </w:r>
      <w:r w:rsidRPr="0083174F">
        <w:rPr>
          <w:rStyle w:val="Collegamentoipertestuale"/>
          <w:rFonts w:asciiTheme="minorHAnsi" w:hAnsiTheme="minorHAnsi"/>
        </w:rPr>
        <w:softHyphen/>
      </w:r>
      <w:r w:rsidRPr="0083174F">
        <w:rPr>
          <w:rStyle w:val="Collegamentoipertestuale"/>
          <w:rFonts w:asciiTheme="minorHAnsi" w:hAnsiTheme="minorHAnsi"/>
        </w:rPr>
        <w:softHyphen/>
      </w:r>
      <w:r w:rsidRPr="0083174F">
        <w:rPr>
          <w:rStyle w:val="Collegamentoipertestuale"/>
          <w:rFonts w:asciiTheme="minorHAnsi" w:hAnsiTheme="minorHAnsi"/>
        </w:rPr>
        <w:softHyphen/>
      </w:r>
      <w:hyperlink r:id="rId9" w:history="1">
        <w:r w:rsidRPr="0083174F">
          <w:rPr>
            <w:rStyle w:val="Collegamentoipertestuale"/>
            <w:rFonts w:asciiTheme="minorHAnsi" w:hAnsiTheme="minorHAnsi"/>
            <w:sz w:val="20"/>
            <w:szCs w:val="20"/>
          </w:rPr>
          <w:t>dsbsconsip@postacert.consip.it</w:t>
        </w:r>
      </w:hyperlink>
    </w:p>
    <w:p w14:paraId="21FBC116" w14:textId="77777777" w:rsidR="00DC69C7" w:rsidRDefault="00AE5F85">
      <w:pPr>
        <w:spacing w:before="120" w:after="120" w:line="276" w:lineRule="auto"/>
        <w:jc w:val="both"/>
        <w:rPr>
          <w:rFonts w:ascii="Calibri" w:hAnsi="Calibri" w:cs="Arial"/>
          <w:sz w:val="20"/>
          <w:szCs w:val="20"/>
        </w:rPr>
      </w:pPr>
      <w:r w:rsidRPr="0083174F">
        <w:rPr>
          <w:rStyle w:val="Collegamentoipertestuale"/>
          <w:rFonts w:asciiTheme="minorHAnsi" w:hAnsiTheme="minorHAnsi"/>
          <w:sz w:val="20"/>
          <w:szCs w:val="20"/>
        </w:rPr>
        <w:fldChar w:fldCharType="end"/>
      </w:r>
      <w:r w:rsidR="00522FB0">
        <w:rPr>
          <w:rFonts w:ascii="Calibri" w:hAnsi="Calibri" w:cs="Arial"/>
          <w:sz w:val="20"/>
          <w:szCs w:val="20"/>
        </w:rPr>
        <w:t>Tutte le informazioni da Voi fornite con il presente documento saranno utilizzate ai soli fini dello sviluppo dell’iniziativa in oggetto.</w:t>
      </w:r>
    </w:p>
    <w:p w14:paraId="522B2CCD"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D629D12"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3DF23B1C" w14:textId="77777777">
        <w:tc>
          <w:tcPr>
            <w:tcW w:w="3321" w:type="dxa"/>
            <w:vAlign w:val="center"/>
          </w:tcPr>
          <w:p w14:paraId="2B30AB4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0526D62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49BCC7C" w14:textId="77777777">
        <w:tc>
          <w:tcPr>
            <w:tcW w:w="3321" w:type="dxa"/>
            <w:vAlign w:val="center"/>
          </w:tcPr>
          <w:p w14:paraId="10D269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732DF1A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9DE7F2C" w14:textId="77777777">
        <w:tc>
          <w:tcPr>
            <w:tcW w:w="3321" w:type="dxa"/>
            <w:vAlign w:val="center"/>
          </w:tcPr>
          <w:p w14:paraId="28009BF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3A6C5AA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038D3D3" w14:textId="77777777">
        <w:tc>
          <w:tcPr>
            <w:tcW w:w="3321" w:type="dxa"/>
            <w:vAlign w:val="center"/>
          </w:tcPr>
          <w:p w14:paraId="17C1B84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7DC6D72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0C622DF" w14:textId="77777777">
        <w:tc>
          <w:tcPr>
            <w:tcW w:w="3321" w:type="dxa"/>
            <w:vAlign w:val="center"/>
          </w:tcPr>
          <w:p w14:paraId="2F232BC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7353613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16DEB34" w14:textId="77777777">
        <w:tc>
          <w:tcPr>
            <w:tcW w:w="3321" w:type="dxa"/>
            <w:vAlign w:val="center"/>
          </w:tcPr>
          <w:p w14:paraId="2C34AA6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7B798EF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CB1D1D9" w14:textId="77777777">
        <w:tc>
          <w:tcPr>
            <w:tcW w:w="3321" w:type="dxa"/>
            <w:vAlign w:val="center"/>
          </w:tcPr>
          <w:p w14:paraId="70E4E52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1838236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D255A87" w14:textId="77777777">
        <w:tc>
          <w:tcPr>
            <w:tcW w:w="3321" w:type="dxa"/>
            <w:vAlign w:val="center"/>
          </w:tcPr>
          <w:p w14:paraId="0CCC3F9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12B10BF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D0EA551" w14:textId="77777777" w:rsidR="00DC69C7" w:rsidRDefault="00DC69C7">
      <w:pPr>
        <w:pStyle w:val="Titolo1"/>
        <w:numPr>
          <w:ilvl w:val="0"/>
          <w:numId w:val="0"/>
        </w:numPr>
        <w:jc w:val="both"/>
        <w:rPr>
          <w:rFonts w:ascii="Calibri" w:hAnsi="Calibri"/>
          <w:i/>
          <w:sz w:val="20"/>
          <w:szCs w:val="20"/>
        </w:rPr>
      </w:pPr>
    </w:p>
    <w:p w14:paraId="05E8D7B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50A83F4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191532C" w14:textId="77777777" w:rsidR="00DC69C7" w:rsidRDefault="00DC69C7">
      <w:pPr>
        <w:spacing w:line="276" w:lineRule="auto"/>
        <w:jc w:val="both"/>
        <w:rPr>
          <w:rFonts w:asciiTheme="minorHAnsi" w:hAnsiTheme="minorHAnsi"/>
          <w:sz w:val="20"/>
          <w:szCs w:val="20"/>
        </w:rPr>
      </w:pPr>
    </w:p>
    <w:p w14:paraId="1F30B5E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ABEF62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7AF5CF1E" w14:textId="77777777" w:rsidR="00DC69C7" w:rsidRDefault="00DC69C7">
      <w:pPr>
        <w:spacing w:line="276" w:lineRule="auto"/>
        <w:jc w:val="both"/>
        <w:rPr>
          <w:rFonts w:asciiTheme="minorHAnsi" w:hAnsiTheme="minorHAnsi"/>
          <w:sz w:val="20"/>
          <w:szCs w:val="20"/>
        </w:rPr>
      </w:pPr>
    </w:p>
    <w:p w14:paraId="43179E6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C246320" w14:textId="77777777" w:rsidR="00DC69C7" w:rsidRDefault="00DC69C7">
      <w:pPr>
        <w:spacing w:line="276" w:lineRule="auto"/>
        <w:jc w:val="both"/>
        <w:rPr>
          <w:rFonts w:asciiTheme="minorHAnsi" w:hAnsiTheme="minorHAnsi"/>
          <w:sz w:val="20"/>
          <w:szCs w:val="20"/>
        </w:rPr>
      </w:pPr>
    </w:p>
    <w:p w14:paraId="1AFBCC0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8CFA0E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w:t>
      </w:r>
      <w:r>
        <w:rPr>
          <w:rFonts w:asciiTheme="minorHAnsi" w:hAnsiTheme="minorHAnsi"/>
          <w:sz w:val="20"/>
          <w:szCs w:val="20"/>
        </w:rPr>
        <w:lastRenderedPageBreak/>
        <w:t>propri diritti innanzi all'autorità giudiziaria o rivolgendosi al Garante per la protezione dei dati personali mediante apposito ricorso, reclamo o segnalazione.</w:t>
      </w:r>
    </w:p>
    <w:p w14:paraId="605DA99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04410677" w14:textId="77777777" w:rsidR="00DC69C7" w:rsidRDefault="00DC69C7">
      <w:pPr>
        <w:spacing w:line="276" w:lineRule="auto"/>
        <w:jc w:val="both"/>
        <w:rPr>
          <w:rFonts w:asciiTheme="minorHAnsi" w:hAnsiTheme="minorHAnsi"/>
          <w:sz w:val="20"/>
          <w:szCs w:val="20"/>
        </w:rPr>
      </w:pPr>
    </w:p>
    <w:p w14:paraId="4DA1C49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51FED780" w14:textId="77777777" w:rsidR="00DC69C7" w:rsidRDefault="00522FB0">
      <w:pPr>
        <w:rPr>
          <w:rFonts w:ascii="Calibri" w:hAnsi="Calibri"/>
          <w:b/>
        </w:rPr>
      </w:pPr>
      <w:r>
        <w:rPr>
          <w:rFonts w:ascii="Calibri" w:hAnsi="Calibri"/>
        </w:rPr>
        <w:br w:type="page"/>
      </w:r>
    </w:p>
    <w:p w14:paraId="389E27C3"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26682AA6" w14:textId="19434301" w:rsidR="00AE5F85" w:rsidRDefault="00AE5F85" w:rsidP="00AE5F85">
      <w:pPr>
        <w:spacing w:line="276" w:lineRule="auto"/>
        <w:jc w:val="both"/>
        <w:rPr>
          <w:rFonts w:asciiTheme="minorHAnsi" w:hAnsiTheme="minorHAnsi" w:cs="Arial"/>
          <w:bCs/>
          <w:sz w:val="20"/>
          <w:szCs w:val="20"/>
        </w:rPr>
      </w:pPr>
      <w:r w:rsidRPr="00F575DB">
        <w:rPr>
          <w:rFonts w:asciiTheme="minorHAnsi" w:hAnsiTheme="minorHAnsi" w:cs="Arial"/>
          <w:bCs/>
          <w:sz w:val="20"/>
          <w:szCs w:val="20"/>
        </w:rPr>
        <w:t xml:space="preserve">Consip, nell’ambito delle sue iniziative relative al Programma di razionalizzazione, intende sviluppare future iniziative che avranno come </w:t>
      </w:r>
      <w:r w:rsidR="003525B7">
        <w:rPr>
          <w:rFonts w:asciiTheme="minorHAnsi" w:hAnsiTheme="minorHAnsi" w:cs="Arial"/>
          <w:bCs/>
          <w:sz w:val="20"/>
          <w:szCs w:val="20"/>
        </w:rPr>
        <w:t xml:space="preserve">oggetto </w:t>
      </w:r>
      <w:r w:rsidRPr="00F575DB">
        <w:rPr>
          <w:rFonts w:asciiTheme="minorHAnsi" w:hAnsiTheme="minorHAnsi" w:cs="Arial"/>
          <w:bCs/>
          <w:sz w:val="20"/>
          <w:szCs w:val="20"/>
        </w:rPr>
        <w:t>la fornitura di</w:t>
      </w:r>
      <w:r>
        <w:rPr>
          <w:rFonts w:asciiTheme="minorHAnsi" w:hAnsiTheme="minorHAnsi" w:cs="Arial"/>
          <w:bCs/>
          <w:sz w:val="20"/>
          <w:szCs w:val="20"/>
        </w:rPr>
        <w:t xml:space="preserve"> </w:t>
      </w:r>
      <w:r w:rsidR="003525B7">
        <w:rPr>
          <w:rFonts w:asciiTheme="minorHAnsi" w:hAnsiTheme="minorHAnsi" w:cs="Arial"/>
          <w:bCs/>
          <w:sz w:val="20"/>
          <w:szCs w:val="20"/>
        </w:rPr>
        <w:t xml:space="preserve">autobus </w:t>
      </w:r>
      <w:r>
        <w:rPr>
          <w:rFonts w:asciiTheme="minorHAnsi" w:hAnsiTheme="minorHAnsi" w:cs="Arial"/>
          <w:bCs/>
          <w:sz w:val="20"/>
          <w:szCs w:val="20"/>
        </w:rPr>
        <w:t xml:space="preserve">ad </w:t>
      </w:r>
      <w:r w:rsidRPr="00085359">
        <w:rPr>
          <w:rFonts w:asciiTheme="minorHAnsi" w:hAnsiTheme="minorHAnsi" w:cs="Arial"/>
          <w:bCs/>
          <w:sz w:val="20"/>
          <w:szCs w:val="20"/>
        </w:rPr>
        <w:t>alimentazioni alternative (</w:t>
      </w:r>
      <w:r w:rsidRPr="00085359">
        <w:rPr>
          <w:rFonts w:ascii="Calibri" w:hAnsi="Calibri" w:cs="Calibri"/>
          <w:bCs/>
          <w:sz w:val="20"/>
          <w:szCs w:val="20"/>
        </w:rPr>
        <w:t>CNG/LNG, Full Electric, Hybrid e Fuel Cell Electric, Idrogeno</w:t>
      </w:r>
      <w:r w:rsidRPr="00085359">
        <w:rPr>
          <w:rFonts w:asciiTheme="minorHAnsi" w:hAnsiTheme="minorHAnsi" w:cs="Arial"/>
          <w:bCs/>
          <w:sz w:val="20"/>
          <w:szCs w:val="20"/>
        </w:rPr>
        <w:t>)</w:t>
      </w:r>
    </w:p>
    <w:p w14:paraId="0538EEBC" w14:textId="77777777" w:rsidR="00AE5F85" w:rsidRDefault="00AE5F85" w:rsidP="00AE5F85">
      <w:pPr>
        <w:spacing w:line="276" w:lineRule="auto"/>
        <w:ind w:left="284"/>
        <w:jc w:val="both"/>
        <w:rPr>
          <w:rFonts w:asciiTheme="minorHAnsi" w:hAnsiTheme="minorHAnsi" w:cs="Arial"/>
          <w:bCs/>
          <w:sz w:val="20"/>
          <w:szCs w:val="20"/>
        </w:rPr>
      </w:pPr>
    </w:p>
    <w:p w14:paraId="6D90FC9D" w14:textId="77777777" w:rsidR="00AE5F85" w:rsidRPr="00F575DB" w:rsidRDefault="00AE5F85" w:rsidP="00AE5F85">
      <w:pPr>
        <w:spacing w:line="276" w:lineRule="auto"/>
        <w:ind w:left="284"/>
        <w:jc w:val="both"/>
        <w:rPr>
          <w:rFonts w:ascii="Calibri" w:hAnsi="Calibri" w:cs="Calibri"/>
          <w:sz w:val="20"/>
          <w:szCs w:val="20"/>
        </w:rPr>
      </w:pPr>
      <w:r w:rsidRPr="00F575DB">
        <w:rPr>
          <w:rFonts w:ascii="Calibri" w:hAnsi="Calibri" w:cs="Calibri"/>
          <w:sz w:val="20"/>
          <w:szCs w:val="20"/>
        </w:rPr>
        <w:t>A ciascun veicolo potranno essere associati:</w:t>
      </w:r>
    </w:p>
    <w:p w14:paraId="6E380CF1" w14:textId="77777777" w:rsidR="00AE5F85" w:rsidRPr="00F575DB" w:rsidRDefault="00AE5F85" w:rsidP="00AE5F85">
      <w:pPr>
        <w:numPr>
          <w:ilvl w:val="0"/>
          <w:numId w:val="14"/>
        </w:numPr>
        <w:spacing w:line="276" w:lineRule="auto"/>
        <w:jc w:val="both"/>
        <w:rPr>
          <w:rFonts w:ascii="Calibri" w:hAnsi="Calibri" w:cs="Arial"/>
          <w:sz w:val="20"/>
          <w:szCs w:val="20"/>
        </w:rPr>
      </w:pPr>
      <w:r w:rsidRPr="00F575DB">
        <w:rPr>
          <w:rFonts w:ascii="Calibri" w:hAnsi="Calibri" w:cs="Arial"/>
          <w:b/>
          <w:sz w:val="20"/>
          <w:szCs w:val="20"/>
        </w:rPr>
        <w:t>servizi connessi</w:t>
      </w:r>
      <w:r w:rsidRPr="00F575DB">
        <w:rPr>
          <w:rFonts w:ascii="Calibri" w:hAnsi="Calibri" w:cs="Arial"/>
          <w:sz w:val="20"/>
          <w:szCs w:val="20"/>
        </w:rPr>
        <w:t xml:space="preserve"> (inclusi nel prezzo della fornitura) quali, ad esempio, il trasporto e la consegna, l’assistenza tecnica in garanzia, </w:t>
      </w:r>
      <w:r>
        <w:rPr>
          <w:rFonts w:ascii="Calibri" w:hAnsi="Calibri" w:cs="Arial"/>
          <w:sz w:val="20"/>
          <w:szCs w:val="20"/>
        </w:rPr>
        <w:t>la formazione del personale</w:t>
      </w:r>
      <w:r w:rsidRPr="00F575DB">
        <w:rPr>
          <w:rFonts w:ascii="Calibri" w:hAnsi="Calibri" w:cs="Arial"/>
          <w:sz w:val="20"/>
          <w:szCs w:val="20"/>
        </w:rPr>
        <w:t>;</w:t>
      </w:r>
    </w:p>
    <w:p w14:paraId="775567C4" w14:textId="77777777" w:rsidR="00AE5F85" w:rsidRPr="00F575DB" w:rsidRDefault="00AE5F85" w:rsidP="00AE5F85">
      <w:pPr>
        <w:numPr>
          <w:ilvl w:val="0"/>
          <w:numId w:val="14"/>
        </w:numPr>
        <w:spacing w:line="276" w:lineRule="auto"/>
        <w:jc w:val="both"/>
        <w:rPr>
          <w:rFonts w:ascii="Calibri" w:hAnsi="Calibri" w:cs="Arial"/>
          <w:sz w:val="20"/>
          <w:szCs w:val="20"/>
        </w:rPr>
      </w:pPr>
      <w:r w:rsidRPr="00F575DB">
        <w:rPr>
          <w:rFonts w:ascii="Calibri" w:hAnsi="Calibri" w:cs="Arial"/>
          <w:b/>
          <w:sz w:val="20"/>
          <w:szCs w:val="20"/>
        </w:rPr>
        <w:t>prodotti opzionali</w:t>
      </w:r>
      <w:r w:rsidRPr="00F575DB">
        <w:rPr>
          <w:rFonts w:ascii="Calibri" w:hAnsi="Calibri" w:cs="Arial"/>
          <w:sz w:val="20"/>
          <w:szCs w:val="20"/>
        </w:rPr>
        <w:t xml:space="preserve"> quali ad esempio i colori di Istituto, le personalizzazioni con scritte e/o bande adesive, le colonnine di ricarica (per i soli veicoli Full Electric);</w:t>
      </w:r>
    </w:p>
    <w:p w14:paraId="227AD1E7" w14:textId="78DA14EF" w:rsidR="00AE5F85" w:rsidRPr="00AE5F85" w:rsidRDefault="00AE5F85" w:rsidP="00AE5F85">
      <w:pPr>
        <w:numPr>
          <w:ilvl w:val="0"/>
          <w:numId w:val="14"/>
        </w:numPr>
        <w:spacing w:line="276" w:lineRule="auto"/>
        <w:jc w:val="both"/>
        <w:rPr>
          <w:rFonts w:ascii="Calibri" w:hAnsi="Calibri" w:cs="Calibri"/>
          <w:b/>
          <w:noProof/>
          <w:sz w:val="20"/>
          <w:szCs w:val="20"/>
        </w:rPr>
      </w:pPr>
      <w:r w:rsidRPr="00F575DB">
        <w:rPr>
          <w:rFonts w:ascii="Calibri" w:hAnsi="Calibri" w:cs="Arial"/>
          <w:b/>
          <w:sz w:val="20"/>
          <w:szCs w:val="20"/>
        </w:rPr>
        <w:t>servizi opzionali</w:t>
      </w:r>
      <w:r w:rsidRPr="00F575DB">
        <w:rPr>
          <w:rFonts w:ascii="Calibri" w:hAnsi="Calibri" w:cs="Arial"/>
          <w:sz w:val="20"/>
          <w:szCs w:val="20"/>
        </w:rPr>
        <w:t xml:space="preserve"> quale ad esempio la </w:t>
      </w:r>
      <w:r w:rsidRPr="00F575DB">
        <w:rPr>
          <w:rFonts w:ascii="Calibri" w:hAnsi="Calibri" w:cs="Calibri"/>
          <w:noProof/>
          <w:sz w:val="20"/>
          <w:szCs w:val="20"/>
        </w:rPr>
        <w:t xml:space="preserve">manutenzione “Full Service” e </w:t>
      </w:r>
      <w:r w:rsidR="00FE7EDC">
        <w:rPr>
          <w:rFonts w:ascii="Calibri" w:hAnsi="Calibri" w:cs="Calibri"/>
          <w:noProof/>
          <w:sz w:val="20"/>
          <w:szCs w:val="20"/>
        </w:rPr>
        <w:t>rottamazazione</w:t>
      </w:r>
      <w:r w:rsidRPr="00F575DB">
        <w:rPr>
          <w:rFonts w:ascii="Calibri" w:hAnsi="Calibri" w:cs="Calibri"/>
          <w:noProof/>
          <w:sz w:val="20"/>
          <w:szCs w:val="20"/>
        </w:rPr>
        <w:t xml:space="preserve"> di vecchi veicoli.</w:t>
      </w:r>
    </w:p>
    <w:p w14:paraId="5CD33C98" w14:textId="77777777" w:rsidR="00AE5F85" w:rsidRPr="00AE5F85" w:rsidRDefault="00AE5F85" w:rsidP="00AE5F85">
      <w:pPr>
        <w:spacing w:line="276" w:lineRule="auto"/>
        <w:ind w:left="644"/>
        <w:jc w:val="both"/>
        <w:rPr>
          <w:rFonts w:ascii="Calibri" w:hAnsi="Calibri" w:cs="Calibri"/>
          <w:b/>
          <w:noProof/>
          <w:sz w:val="20"/>
          <w:szCs w:val="20"/>
        </w:rPr>
      </w:pPr>
    </w:p>
    <w:p w14:paraId="14B45417" w14:textId="32D6961C" w:rsidR="00AE5F85" w:rsidRPr="009F5698" w:rsidRDefault="00AE5F85" w:rsidP="009F5698">
      <w:pPr>
        <w:pStyle w:val="Titolo1"/>
        <w:numPr>
          <w:ilvl w:val="0"/>
          <w:numId w:val="0"/>
        </w:numPr>
        <w:rPr>
          <w:rFonts w:ascii="Calibri" w:hAnsi="Calibri"/>
          <w:szCs w:val="22"/>
        </w:rPr>
      </w:pPr>
      <w:r w:rsidRPr="00A732AE">
        <w:rPr>
          <w:rFonts w:ascii="Calibri" w:hAnsi="Calibri"/>
          <w:szCs w:val="22"/>
        </w:rPr>
        <w:t>Domande</w:t>
      </w:r>
    </w:p>
    <w:p w14:paraId="650AB79E" w14:textId="783BF1D4" w:rsidR="00AE5F85" w:rsidRPr="003727CA" w:rsidRDefault="00AE5F85" w:rsidP="00AE5F85">
      <w:pPr>
        <w:numPr>
          <w:ilvl w:val="0"/>
          <w:numId w:val="13"/>
        </w:numPr>
        <w:spacing w:line="276" w:lineRule="auto"/>
        <w:ind w:left="284"/>
        <w:jc w:val="both"/>
        <w:rPr>
          <w:rFonts w:asciiTheme="minorHAnsi" w:hAnsiTheme="minorHAnsi" w:cs="Arial"/>
          <w:b/>
          <w:bCs/>
          <w:sz w:val="22"/>
          <w:szCs w:val="20"/>
        </w:rPr>
      </w:pPr>
      <w:r w:rsidRPr="003727CA">
        <w:rPr>
          <w:rFonts w:asciiTheme="minorHAnsi" w:hAnsiTheme="minorHAnsi" w:cs="Arial"/>
          <w:bCs/>
          <w:sz w:val="20"/>
          <w:szCs w:val="20"/>
        </w:rPr>
        <w:t xml:space="preserve">Indicare il fatturato globale dell’azienda e quello specifico per la vendita di autobus </w:t>
      </w:r>
      <w:r w:rsidRPr="00046AF3">
        <w:rPr>
          <w:rFonts w:asciiTheme="minorHAnsi" w:hAnsiTheme="minorHAnsi" w:cs="Arial"/>
          <w:bCs/>
          <w:sz w:val="20"/>
          <w:szCs w:val="20"/>
        </w:rPr>
        <w:t>e</w:t>
      </w:r>
      <w:r w:rsidRPr="0083174F">
        <w:rPr>
          <w:rFonts w:asciiTheme="minorHAnsi" w:hAnsiTheme="minorHAnsi" w:cs="Arial"/>
          <w:bCs/>
          <w:sz w:val="20"/>
          <w:szCs w:val="20"/>
        </w:rPr>
        <w:t>, se svolte,</w:t>
      </w:r>
      <w:r>
        <w:rPr>
          <w:rFonts w:asciiTheme="minorHAnsi" w:hAnsiTheme="minorHAnsi" w:cs="Arial"/>
          <w:bCs/>
          <w:sz w:val="20"/>
          <w:szCs w:val="20"/>
        </w:rPr>
        <w:t xml:space="preserve"> </w:t>
      </w:r>
      <w:r w:rsidRPr="0083174F">
        <w:rPr>
          <w:rFonts w:asciiTheme="minorHAnsi" w:hAnsiTheme="minorHAnsi" w:cs="Arial"/>
          <w:bCs/>
          <w:sz w:val="20"/>
          <w:szCs w:val="20"/>
        </w:rPr>
        <w:t>del</w:t>
      </w:r>
      <w:r w:rsidRPr="00046AF3">
        <w:rPr>
          <w:rFonts w:asciiTheme="minorHAnsi" w:hAnsiTheme="minorHAnsi" w:cs="Arial"/>
          <w:bCs/>
          <w:sz w:val="20"/>
          <w:szCs w:val="20"/>
        </w:rPr>
        <w:t>le attività di manutenzione</w:t>
      </w:r>
      <w:r>
        <w:rPr>
          <w:rFonts w:asciiTheme="minorHAnsi" w:hAnsiTheme="minorHAnsi" w:cs="Arial"/>
          <w:bCs/>
          <w:sz w:val="20"/>
          <w:szCs w:val="20"/>
        </w:rPr>
        <w:t xml:space="preserve"> nel quadriennio</w:t>
      </w:r>
      <w:r w:rsidRPr="003727CA">
        <w:rPr>
          <w:rFonts w:asciiTheme="minorHAnsi" w:hAnsiTheme="minorHAnsi" w:cs="Arial"/>
          <w:bCs/>
          <w:sz w:val="20"/>
          <w:szCs w:val="20"/>
        </w:rPr>
        <w:t xml:space="preserve"> precedente all’anno corrente eventualmente suddiviso per i suddetti prodotti.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6"/>
        <w:gridCol w:w="2515"/>
        <w:gridCol w:w="2515"/>
        <w:gridCol w:w="2515"/>
      </w:tblGrid>
      <w:tr w:rsidR="00AE5F85" w14:paraId="5529C662" w14:textId="77777777" w:rsidTr="00EF7601">
        <w:trPr>
          <w:trHeight w:val="283"/>
          <w:jc w:val="center"/>
        </w:trPr>
        <w:tc>
          <w:tcPr>
            <w:tcW w:w="836" w:type="pct"/>
            <w:shd w:val="clear" w:color="auto" w:fill="F2F2F2"/>
            <w:vAlign w:val="center"/>
            <w:hideMark/>
          </w:tcPr>
          <w:p w14:paraId="67330A41" w14:textId="77777777" w:rsidR="00AE5F85" w:rsidRDefault="00AE5F85" w:rsidP="00EF7601">
            <w:pPr>
              <w:pStyle w:val="Titolo1"/>
              <w:numPr>
                <w:ilvl w:val="0"/>
                <w:numId w:val="0"/>
              </w:numPr>
              <w:tabs>
                <w:tab w:val="left" w:pos="708"/>
              </w:tabs>
              <w:spacing w:before="0" w:after="0" w:line="300" w:lineRule="exact"/>
              <w:jc w:val="center"/>
              <w:rPr>
                <w:rFonts w:ascii="Calibri" w:hAnsi="Calibri" w:cs="Calibri"/>
                <w:color w:val="000000"/>
                <w:szCs w:val="22"/>
              </w:rPr>
            </w:pPr>
            <w:r>
              <w:rPr>
                <w:rFonts w:ascii="Calibri" w:hAnsi="Calibri" w:cs="Calibri"/>
                <w:color w:val="000000"/>
              </w:rPr>
              <w:t>Anno</w:t>
            </w:r>
          </w:p>
        </w:tc>
        <w:tc>
          <w:tcPr>
            <w:tcW w:w="1388" w:type="pct"/>
            <w:shd w:val="clear" w:color="auto" w:fill="F2F2F2"/>
            <w:vAlign w:val="center"/>
            <w:hideMark/>
          </w:tcPr>
          <w:p w14:paraId="2C1D41FF"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globale</w:t>
            </w:r>
          </w:p>
          <w:p w14:paraId="79799A11"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b w:val="0"/>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14:paraId="4918747D" w14:textId="6C2D3201"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la </w:t>
            </w:r>
            <w:r>
              <w:rPr>
                <w:rFonts w:ascii="Calibri" w:hAnsi="Calibri" w:cs="Calibri"/>
                <w:b w:val="0"/>
                <w:color w:val="000000"/>
                <w:sz w:val="20"/>
                <w:szCs w:val="20"/>
              </w:rPr>
              <w:t>vendita</w:t>
            </w:r>
            <w:r w:rsidRPr="002776B7">
              <w:rPr>
                <w:rFonts w:ascii="Calibri" w:hAnsi="Calibri" w:cs="Calibri"/>
                <w:b w:val="0"/>
                <w:color w:val="000000"/>
                <w:sz w:val="20"/>
                <w:szCs w:val="20"/>
              </w:rPr>
              <w:t xml:space="preserve"> di </w:t>
            </w:r>
            <w:r w:rsidR="000645AE">
              <w:rPr>
                <w:rFonts w:ascii="Calibri" w:hAnsi="Calibri" w:cs="Calibri"/>
                <w:b w:val="0"/>
                <w:color w:val="000000"/>
                <w:sz w:val="20"/>
                <w:szCs w:val="20"/>
              </w:rPr>
              <w:t>autobus</w:t>
            </w:r>
          </w:p>
          <w:p w14:paraId="4A39B20E"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b w:val="0"/>
                <w:bCs/>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14:paraId="2270AA57"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w:t>
            </w:r>
            <w:r>
              <w:rPr>
                <w:rFonts w:ascii="Calibri" w:hAnsi="Calibri" w:cs="Calibri"/>
                <w:b w:val="0"/>
                <w:color w:val="000000"/>
                <w:sz w:val="20"/>
                <w:szCs w:val="20"/>
              </w:rPr>
              <w:t>le attività di manutenzione</w:t>
            </w:r>
          </w:p>
          <w:p w14:paraId="57438A9E"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b w:val="0"/>
                <w:bCs/>
                <w:i/>
                <w:iCs/>
                <w:color w:val="000000"/>
                <w:sz w:val="20"/>
                <w:szCs w:val="20"/>
              </w:rPr>
              <w:t>(euro)</w:t>
            </w:r>
          </w:p>
        </w:tc>
      </w:tr>
      <w:tr w:rsidR="00AE5F85" w14:paraId="5512F8F4" w14:textId="77777777" w:rsidTr="00EF7601">
        <w:trPr>
          <w:trHeight w:val="283"/>
          <w:jc w:val="center"/>
        </w:trPr>
        <w:tc>
          <w:tcPr>
            <w:tcW w:w="836" w:type="pct"/>
            <w:vAlign w:val="center"/>
          </w:tcPr>
          <w:p w14:paraId="3EAC8886" w14:textId="77777777" w:rsidR="00AE5F85" w:rsidRDefault="00AE5F85" w:rsidP="00EF7601">
            <w:pPr>
              <w:pStyle w:val="Titolo1"/>
              <w:numPr>
                <w:ilvl w:val="0"/>
                <w:numId w:val="0"/>
              </w:numPr>
              <w:tabs>
                <w:tab w:val="left" w:pos="708"/>
              </w:tabs>
              <w:spacing w:line="300" w:lineRule="exact"/>
              <w:jc w:val="center"/>
              <w:rPr>
                <w:rFonts w:ascii="Calibri" w:hAnsi="Calibri" w:cs="Calibri"/>
                <w:bCs/>
                <w:color w:val="000000"/>
              </w:rPr>
            </w:pPr>
            <w:r>
              <w:rPr>
                <w:rFonts w:ascii="Calibri" w:hAnsi="Calibri" w:cs="Calibri"/>
                <w:bCs/>
                <w:color w:val="000000"/>
              </w:rPr>
              <w:t>2017</w:t>
            </w:r>
          </w:p>
        </w:tc>
        <w:tc>
          <w:tcPr>
            <w:tcW w:w="1388" w:type="pct"/>
            <w:vAlign w:val="center"/>
          </w:tcPr>
          <w:p w14:paraId="7BFE5E3C"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14:paraId="687210AA"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14:paraId="7AF6471C"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r>
      <w:tr w:rsidR="00AE5F85" w14:paraId="79B19B65" w14:textId="77777777" w:rsidTr="00EF7601">
        <w:trPr>
          <w:trHeight w:val="283"/>
          <w:jc w:val="center"/>
        </w:trPr>
        <w:tc>
          <w:tcPr>
            <w:tcW w:w="836" w:type="pct"/>
            <w:vAlign w:val="center"/>
          </w:tcPr>
          <w:p w14:paraId="53E5852D"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2018</w:t>
            </w:r>
          </w:p>
        </w:tc>
        <w:tc>
          <w:tcPr>
            <w:tcW w:w="1388" w:type="pct"/>
            <w:vAlign w:val="center"/>
          </w:tcPr>
          <w:p w14:paraId="2732F5B4"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14:paraId="6908B282"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c>
          <w:tcPr>
            <w:tcW w:w="1388" w:type="pct"/>
            <w:shd w:val="clear" w:color="auto" w:fill="FFFFFF"/>
            <w:vAlign w:val="center"/>
          </w:tcPr>
          <w:p w14:paraId="0DB5274E"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highlight w:val="yellow"/>
              </w:rPr>
            </w:pPr>
          </w:p>
        </w:tc>
      </w:tr>
      <w:tr w:rsidR="00AE5F85" w14:paraId="56B833FF" w14:textId="77777777" w:rsidTr="00EF7601">
        <w:trPr>
          <w:trHeight w:val="283"/>
          <w:jc w:val="center"/>
        </w:trPr>
        <w:tc>
          <w:tcPr>
            <w:tcW w:w="836" w:type="pct"/>
            <w:vAlign w:val="center"/>
          </w:tcPr>
          <w:p w14:paraId="2DA37D82"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2019</w:t>
            </w:r>
          </w:p>
        </w:tc>
        <w:tc>
          <w:tcPr>
            <w:tcW w:w="1388" w:type="pct"/>
            <w:vAlign w:val="center"/>
          </w:tcPr>
          <w:p w14:paraId="7412BBF7"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0DC1E779"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62D9C06E"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r w:rsidR="00AE5F85" w14:paraId="2D1C0316" w14:textId="77777777" w:rsidTr="00EF7601">
        <w:trPr>
          <w:trHeight w:val="283"/>
          <w:jc w:val="center"/>
        </w:trPr>
        <w:tc>
          <w:tcPr>
            <w:tcW w:w="836" w:type="pct"/>
            <w:vAlign w:val="center"/>
          </w:tcPr>
          <w:p w14:paraId="73AF9706"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2020</w:t>
            </w:r>
          </w:p>
        </w:tc>
        <w:tc>
          <w:tcPr>
            <w:tcW w:w="1388" w:type="pct"/>
            <w:vAlign w:val="center"/>
          </w:tcPr>
          <w:p w14:paraId="3241B5C5"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1DE71252"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44B69FC4"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bl>
    <w:p w14:paraId="26AF3783" w14:textId="3F861B36" w:rsidR="00AE5F85" w:rsidRDefault="00AE5F85" w:rsidP="00AE5F85">
      <w:pPr>
        <w:spacing w:line="276" w:lineRule="auto"/>
        <w:jc w:val="both"/>
        <w:rPr>
          <w:rFonts w:asciiTheme="minorHAnsi" w:hAnsiTheme="minorHAnsi" w:cs="Arial"/>
          <w:bCs/>
          <w:sz w:val="20"/>
          <w:szCs w:val="20"/>
        </w:rPr>
      </w:pPr>
    </w:p>
    <w:p w14:paraId="6501F5CE" w14:textId="5156333D" w:rsidR="00CB6E7F" w:rsidRPr="00CB6E7F" w:rsidRDefault="00CB6E7F" w:rsidP="00CB6E7F">
      <w:pPr>
        <w:numPr>
          <w:ilvl w:val="0"/>
          <w:numId w:val="13"/>
        </w:numPr>
        <w:spacing w:line="276" w:lineRule="auto"/>
        <w:ind w:left="284"/>
        <w:jc w:val="both"/>
        <w:rPr>
          <w:rFonts w:asciiTheme="minorHAnsi" w:hAnsiTheme="minorHAnsi" w:cs="Arial"/>
          <w:bCs/>
          <w:sz w:val="20"/>
          <w:szCs w:val="20"/>
        </w:rPr>
      </w:pPr>
      <w:r w:rsidRPr="00CB6E7F">
        <w:rPr>
          <w:rFonts w:asciiTheme="minorHAnsi" w:hAnsiTheme="minorHAnsi" w:cs="Arial"/>
          <w:bCs/>
          <w:sz w:val="20"/>
          <w:szCs w:val="20"/>
        </w:rPr>
        <w:t>In che</w:t>
      </w:r>
      <w:r>
        <w:rPr>
          <w:rFonts w:asciiTheme="minorHAnsi" w:hAnsiTheme="minorHAnsi" w:cs="Arial"/>
          <w:bCs/>
          <w:sz w:val="20"/>
          <w:szCs w:val="20"/>
        </w:rPr>
        <w:t xml:space="preserve"> percentuale i valori di</w:t>
      </w:r>
      <w:r w:rsidRPr="00CB6E7F">
        <w:rPr>
          <w:rFonts w:asciiTheme="minorHAnsi" w:hAnsiTheme="minorHAnsi" w:cs="Arial"/>
          <w:bCs/>
          <w:sz w:val="20"/>
          <w:szCs w:val="20"/>
        </w:rPr>
        <w:t xml:space="preserve"> fatturato </w:t>
      </w:r>
      <w:r>
        <w:rPr>
          <w:rFonts w:asciiTheme="minorHAnsi" w:hAnsiTheme="minorHAnsi" w:cs="Arial"/>
          <w:bCs/>
          <w:sz w:val="20"/>
          <w:szCs w:val="20"/>
        </w:rPr>
        <w:t xml:space="preserve">specifico per la vendita di autobus nuovi e di fatturato specifico per le attività di manutenzione, indicati alla precedente tabella, </w:t>
      </w:r>
      <w:r w:rsidRPr="00CB6E7F">
        <w:rPr>
          <w:rFonts w:asciiTheme="minorHAnsi" w:hAnsiTheme="minorHAnsi" w:cs="Arial"/>
          <w:bCs/>
          <w:sz w:val="20"/>
          <w:szCs w:val="20"/>
        </w:rPr>
        <w:t>deriva</w:t>
      </w:r>
      <w:r>
        <w:rPr>
          <w:rFonts w:asciiTheme="minorHAnsi" w:hAnsiTheme="minorHAnsi" w:cs="Arial"/>
          <w:bCs/>
          <w:sz w:val="20"/>
          <w:szCs w:val="20"/>
        </w:rPr>
        <w:t>no</w:t>
      </w:r>
      <w:r w:rsidRPr="00CB6E7F">
        <w:rPr>
          <w:rFonts w:asciiTheme="minorHAnsi" w:hAnsiTheme="minorHAnsi" w:cs="Arial"/>
          <w:bCs/>
          <w:sz w:val="20"/>
          <w:szCs w:val="20"/>
        </w:rPr>
        <w:t xml:space="preserve"> da contratti stipulati con la Pubblica Amministrazione</w:t>
      </w:r>
      <w:r>
        <w:rPr>
          <w:rFonts w:asciiTheme="minorHAnsi" w:hAnsiTheme="minorHAnsi" w:cs="Arial"/>
          <w:bCs/>
          <w:sz w:val="20"/>
          <w:szCs w:val="20"/>
        </w:rPr>
        <w:t>?</w:t>
      </w:r>
      <w:r w:rsidRPr="00CB6E7F">
        <w:rPr>
          <w:rFonts w:asciiTheme="minorHAnsi" w:hAnsiTheme="minorHAnsi" w:cs="Arial"/>
          <w:bCs/>
          <w:sz w:val="20"/>
          <w:szCs w:val="20"/>
        </w:rPr>
        <w:t xml:space="preserve"> </w:t>
      </w:r>
    </w:p>
    <w:p w14:paraId="2EBD8674" w14:textId="77777777" w:rsidR="003D3FBA" w:rsidRDefault="00CB6E7F" w:rsidP="00CB6E7F">
      <w:pPr>
        <w:pStyle w:val="Titolo1"/>
        <w:numPr>
          <w:ilvl w:val="0"/>
          <w:numId w:val="0"/>
        </w:numPr>
        <w:rPr>
          <w:rFonts w:ascii="Calibri" w:hAnsi="Calibri"/>
          <w:color w:val="000000"/>
          <w:szCs w:val="22"/>
        </w:rPr>
      </w:pPr>
      <w:r w:rsidRPr="00727081">
        <w:rPr>
          <w:rFonts w:ascii="Calibri" w:hAnsi="Calibri"/>
          <w:color w:val="000000"/>
          <w:szCs w:val="22"/>
        </w:rPr>
        <w:t>Risposta:</w:t>
      </w:r>
    </w:p>
    <w:p w14:paraId="0823D593" w14:textId="47BCBD78" w:rsidR="00CB6E7F" w:rsidRPr="003D3FBA" w:rsidRDefault="00CB6E7F" w:rsidP="000645AE">
      <w:pPr>
        <w:pStyle w:val="Titolo1"/>
        <w:numPr>
          <w:ilvl w:val="0"/>
          <w:numId w:val="0"/>
        </w:numPr>
        <w:jc w:val="both"/>
        <w:rPr>
          <w:rFonts w:ascii="Calibri" w:hAnsi="Calibri"/>
          <w:color w:val="000000"/>
          <w:szCs w:val="22"/>
        </w:rPr>
      </w:pPr>
      <w:r w:rsidRPr="003D3FBA">
        <w:rPr>
          <w:rFonts w:ascii="Calibri" w:hAnsi="Calibri"/>
          <w:color w:val="000000"/>
          <w:sz w:val="20"/>
          <w:szCs w:val="20"/>
        </w:rPr>
        <w:t>2017</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6DF773FE" w14:textId="77777777" w:rsidR="009F5698" w:rsidRPr="003D3FBA" w:rsidRDefault="009F5698" w:rsidP="009F5698">
      <w:pPr>
        <w:rPr>
          <w:sz w:val="20"/>
          <w:szCs w:val="20"/>
        </w:rPr>
      </w:pPr>
    </w:p>
    <w:p w14:paraId="73580B47" w14:textId="34ADA221" w:rsidR="00CB6E7F" w:rsidRPr="003D3FBA" w:rsidRDefault="00CB6E7F" w:rsidP="000645A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2018</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w:t>
      </w:r>
      <w:r w:rsidR="003D3FBA">
        <w:rPr>
          <w:rFonts w:ascii="Calibri" w:hAnsi="Calibri"/>
          <w:b w:val="0"/>
          <w:color w:val="000000"/>
          <w:sz w:val="20"/>
          <w:szCs w:val="20"/>
          <w:u w:val="single"/>
        </w:rPr>
        <w:t xml:space="preserve">urato specifico per attività di </w:t>
      </w:r>
      <w:r w:rsidRPr="003D3FBA">
        <w:rPr>
          <w:rFonts w:ascii="Calibri" w:hAnsi="Calibri"/>
          <w:b w:val="0"/>
          <w:color w:val="000000"/>
          <w:sz w:val="20"/>
          <w:szCs w:val="20"/>
          <w:u w:val="single"/>
        </w:rPr>
        <w:t>manutenzione</w:t>
      </w:r>
      <w:r w:rsidRPr="003D3FBA">
        <w:rPr>
          <w:rFonts w:ascii="Calibri" w:hAnsi="Calibri"/>
          <w:b w:val="0"/>
          <w:color w:val="000000"/>
          <w:sz w:val="20"/>
          <w:szCs w:val="20"/>
        </w:rPr>
        <w:t xml:space="preserve"> _____%</w:t>
      </w:r>
    </w:p>
    <w:p w14:paraId="3C832588" w14:textId="77777777" w:rsidR="009F5698" w:rsidRPr="003D3FBA" w:rsidRDefault="009F5698" w:rsidP="009F5698">
      <w:pPr>
        <w:rPr>
          <w:sz w:val="20"/>
          <w:szCs w:val="20"/>
        </w:rPr>
      </w:pPr>
    </w:p>
    <w:p w14:paraId="2A450AE8" w14:textId="5994370C" w:rsidR="00CB6E7F" w:rsidRPr="003D3FBA" w:rsidRDefault="00CB6E7F" w:rsidP="000645A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2019</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26109A62" w14:textId="77777777" w:rsidR="009F5698" w:rsidRPr="003D3FBA" w:rsidRDefault="009F5698" w:rsidP="009F5698">
      <w:pPr>
        <w:rPr>
          <w:sz w:val="20"/>
          <w:szCs w:val="20"/>
        </w:rPr>
      </w:pPr>
    </w:p>
    <w:p w14:paraId="526FE9EB" w14:textId="2400BDCD" w:rsidR="00CB2AEB" w:rsidRPr="00C509F7" w:rsidRDefault="00CB6E7F" w:rsidP="00C509F7">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lastRenderedPageBreak/>
        <w:t>2020</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55028B87" w14:textId="77777777" w:rsidR="00CB6E7F" w:rsidRDefault="00CB6E7F" w:rsidP="00AE5F85">
      <w:pPr>
        <w:spacing w:line="276" w:lineRule="auto"/>
        <w:jc w:val="both"/>
        <w:rPr>
          <w:rFonts w:asciiTheme="minorHAnsi" w:hAnsiTheme="minorHAnsi" w:cs="Arial"/>
          <w:bCs/>
          <w:sz w:val="20"/>
          <w:szCs w:val="20"/>
        </w:rPr>
      </w:pPr>
    </w:p>
    <w:p w14:paraId="2FF772C3" w14:textId="17F18A4C" w:rsidR="00CB2AEB" w:rsidRPr="00CB2AEB" w:rsidRDefault="00CB2AEB" w:rsidP="00130671">
      <w:pPr>
        <w:numPr>
          <w:ilvl w:val="0"/>
          <w:numId w:val="13"/>
        </w:numPr>
        <w:spacing w:line="276" w:lineRule="auto"/>
        <w:ind w:left="284"/>
        <w:jc w:val="both"/>
        <w:rPr>
          <w:rFonts w:ascii="Calibri" w:hAnsi="Calibri" w:cs="Calibri"/>
          <w:bCs/>
          <w:sz w:val="20"/>
          <w:szCs w:val="20"/>
        </w:rPr>
      </w:pPr>
      <w:r>
        <w:rPr>
          <w:rFonts w:asciiTheme="minorHAnsi" w:hAnsiTheme="minorHAnsi" w:cs="Arial"/>
          <w:bCs/>
          <w:sz w:val="20"/>
          <w:szCs w:val="20"/>
        </w:rPr>
        <w:t>Si richiede</w:t>
      </w:r>
      <w:r w:rsidR="00BD7714">
        <w:rPr>
          <w:rFonts w:asciiTheme="minorHAnsi" w:hAnsiTheme="minorHAnsi" w:cs="Arial"/>
          <w:bCs/>
          <w:sz w:val="20"/>
          <w:szCs w:val="20"/>
        </w:rPr>
        <w:t>, s</w:t>
      </w:r>
      <w:r w:rsidR="00BD7714" w:rsidRPr="00F66E3D">
        <w:rPr>
          <w:rFonts w:asciiTheme="minorHAnsi" w:hAnsiTheme="minorHAnsi" w:cs="Arial"/>
          <w:bCs/>
          <w:sz w:val="20"/>
          <w:szCs w:val="20"/>
        </w:rPr>
        <w:t>e possibile</w:t>
      </w:r>
      <w:r w:rsidR="00BD7714">
        <w:rPr>
          <w:rFonts w:asciiTheme="minorHAnsi" w:hAnsiTheme="minorHAnsi" w:cs="Arial"/>
          <w:bCs/>
          <w:sz w:val="20"/>
          <w:szCs w:val="20"/>
        </w:rPr>
        <w:t>,</w:t>
      </w:r>
      <w:r w:rsidR="00BD7714" w:rsidRPr="00F66E3D">
        <w:rPr>
          <w:rFonts w:asciiTheme="minorHAnsi" w:hAnsiTheme="minorHAnsi" w:cs="Arial"/>
          <w:bCs/>
          <w:sz w:val="20"/>
          <w:szCs w:val="20"/>
        </w:rPr>
        <w:t xml:space="preserve"> </w:t>
      </w:r>
      <w:r>
        <w:rPr>
          <w:rFonts w:asciiTheme="minorHAnsi" w:hAnsiTheme="minorHAnsi" w:cs="Arial"/>
          <w:bCs/>
          <w:sz w:val="20"/>
          <w:szCs w:val="20"/>
        </w:rPr>
        <w:t>di fornire le informazioni contenute nei seguenti Allegati al presente documento:</w:t>
      </w:r>
    </w:p>
    <w:p w14:paraId="2344D5F5" w14:textId="02EF99FB" w:rsidR="00CB2AEB" w:rsidRPr="00CB2AEB" w:rsidRDefault="00CB2AEB" w:rsidP="00CB2AEB">
      <w:pPr>
        <w:spacing w:line="276" w:lineRule="auto"/>
        <w:ind w:left="284"/>
        <w:jc w:val="both"/>
        <w:rPr>
          <w:rFonts w:ascii="Calibri" w:hAnsi="Calibri" w:cs="Calibri"/>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1</w:t>
      </w:r>
      <w:r>
        <w:rPr>
          <w:rFonts w:asciiTheme="minorHAnsi" w:hAnsiTheme="minorHAnsi" w:cs="Arial"/>
          <w:bCs/>
          <w:sz w:val="20"/>
          <w:szCs w:val="20"/>
        </w:rPr>
        <w:t>: ‘Modelli Veicoli Offerti’ con indicazione dei modelli di veicoli che potrebbero essere oggetto di offerta da parte della Vostra azienda;</w:t>
      </w:r>
    </w:p>
    <w:p w14:paraId="2AF1723C" w14:textId="6B128C20" w:rsidR="00130671" w:rsidRDefault="00CB2AEB" w:rsidP="00CB2AEB">
      <w:pPr>
        <w:spacing w:line="276" w:lineRule="auto"/>
        <w:ind w:left="284"/>
        <w:jc w:val="both"/>
        <w:rPr>
          <w:rFonts w:ascii="Calibri" w:hAnsi="Calibri" w:cs="Calibri"/>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2</w:t>
      </w:r>
      <w:r>
        <w:rPr>
          <w:rFonts w:asciiTheme="minorHAnsi" w:hAnsiTheme="minorHAnsi" w:cs="Arial"/>
          <w:bCs/>
          <w:sz w:val="20"/>
          <w:szCs w:val="20"/>
        </w:rPr>
        <w:t xml:space="preserve">: ‘Scheda Tecnica’ (da compilare con riferimento ai modelli riportati in Allegato 1). </w:t>
      </w:r>
    </w:p>
    <w:p w14:paraId="67ADB01B" w14:textId="41F7E1F7" w:rsidR="00130671" w:rsidRDefault="00130671" w:rsidP="00AE5F85">
      <w:pPr>
        <w:spacing w:line="276" w:lineRule="auto"/>
        <w:jc w:val="both"/>
        <w:rPr>
          <w:rFonts w:asciiTheme="minorHAnsi" w:hAnsiTheme="minorHAnsi" w:cs="Arial"/>
          <w:bCs/>
          <w:sz w:val="20"/>
          <w:szCs w:val="20"/>
        </w:rPr>
      </w:pPr>
    </w:p>
    <w:p w14:paraId="0D49E28A" w14:textId="028D931C" w:rsidR="00AE5F85" w:rsidRDefault="00AE5F85" w:rsidP="00AE5F85">
      <w:pPr>
        <w:numPr>
          <w:ilvl w:val="0"/>
          <w:numId w:val="13"/>
        </w:numPr>
        <w:spacing w:line="300" w:lineRule="exact"/>
        <w:jc w:val="both"/>
        <w:rPr>
          <w:rFonts w:ascii="Calibri" w:hAnsi="Calibri" w:cs="Arial"/>
          <w:bCs/>
          <w:sz w:val="20"/>
          <w:szCs w:val="20"/>
        </w:rPr>
      </w:pPr>
      <w:r w:rsidRPr="008C31BE">
        <w:rPr>
          <w:rFonts w:ascii="Calibri" w:hAnsi="Calibri" w:cs="Arial"/>
          <w:bCs/>
          <w:sz w:val="20"/>
          <w:szCs w:val="20"/>
        </w:rPr>
        <w:t xml:space="preserve">Quali certificazioni, rilasciate da organi 'indipendenti', possiede la Vostra azienda (ISO, qualità, processo…)? </w:t>
      </w:r>
    </w:p>
    <w:p w14:paraId="0C513B0B" w14:textId="77777777" w:rsidR="009F5698" w:rsidRDefault="009F5698" w:rsidP="009F5698">
      <w:pPr>
        <w:spacing w:line="300" w:lineRule="exact"/>
        <w:ind w:left="360"/>
        <w:jc w:val="both"/>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7"/>
      </w:tblGrid>
      <w:tr w:rsidR="00AE5F85" w14:paraId="03B1FF68" w14:textId="77777777" w:rsidTr="009F5698">
        <w:trPr>
          <w:trHeight w:val="1806"/>
        </w:trPr>
        <w:tc>
          <w:tcPr>
            <w:tcW w:w="8967" w:type="dxa"/>
            <w:shd w:val="clear" w:color="auto" w:fill="F2F2F2" w:themeFill="background1" w:themeFillShade="F2"/>
          </w:tcPr>
          <w:p w14:paraId="66847CBB" w14:textId="77777777" w:rsidR="00AE5F85" w:rsidRDefault="00AE5F85" w:rsidP="00EF7601">
            <w:pPr>
              <w:ind w:left="284"/>
              <w:jc w:val="both"/>
              <w:rPr>
                <w:rFonts w:asciiTheme="minorHAnsi" w:hAnsiTheme="minorHAnsi" w:cs="Arial"/>
                <w:bCs/>
                <w:sz w:val="20"/>
                <w:szCs w:val="20"/>
              </w:rPr>
            </w:pPr>
          </w:p>
        </w:tc>
      </w:tr>
    </w:tbl>
    <w:p w14:paraId="5E9FFAB7" w14:textId="77777777" w:rsidR="00AE5F85" w:rsidRDefault="00AE5F85" w:rsidP="00AE5F85">
      <w:pPr>
        <w:spacing w:line="276" w:lineRule="auto"/>
        <w:jc w:val="both"/>
        <w:rPr>
          <w:rFonts w:asciiTheme="minorHAnsi" w:hAnsiTheme="minorHAnsi" w:cs="Arial"/>
          <w:bCs/>
          <w:sz w:val="20"/>
          <w:szCs w:val="20"/>
        </w:rPr>
      </w:pPr>
    </w:p>
    <w:p w14:paraId="20FF230A" w14:textId="77777777" w:rsidR="002D4141" w:rsidRDefault="00AE5F85" w:rsidP="000645AE">
      <w:pPr>
        <w:numPr>
          <w:ilvl w:val="0"/>
          <w:numId w:val="13"/>
        </w:numPr>
        <w:spacing w:line="276" w:lineRule="auto"/>
        <w:ind w:left="357" w:hanging="357"/>
        <w:jc w:val="both"/>
        <w:rPr>
          <w:rFonts w:asciiTheme="minorHAnsi" w:hAnsiTheme="minorHAnsi" w:cs="Arial"/>
          <w:bCs/>
          <w:sz w:val="20"/>
          <w:szCs w:val="20"/>
        </w:rPr>
      </w:pPr>
      <w:r w:rsidRPr="003727CA">
        <w:rPr>
          <w:rFonts w:asciiTheme="minorHAnsi" w:hAnsiTheme="minorHAnsi" w:cs="Arial"/>
          <w:bCs/>
          <w:sz w:val="20"/>
          <w:szCs w:val="20"/>
        </w:rPr>
        <w:t>La V</w:t>
      </w:r>
      <w:r>
        <w:rPr>
          <w:rFonts w:asciiTheme="minorHAnsi" w:hAnsiTheme="minorHAnsi" w:cs="Arial"/>
          <w:bCs/>
          <w:sz w:val="20"/>
          <w:szCs w:val="20"/>
        </w:rPr>
        <w:t>ostra azienda ha partecipato alle iniziative Consip ‘</w:t>
      </w:r>
      <w:r w:rsidRPr="001066FD">
        <w:rPr>
          <w:rFonts w:asciiTheme="minorHAnsi" w:hAnsiTheme="minorHAnsi" w:cs="Arial"/>
          <w:bCs/>
          <w:i/>
          <w:sz w:val="20"/>
          <w:szCs w:val="20"/>
        </w:rPr>
        <w:t>Accordo Quadro Autobus extraurbani’</w:t>
      </w:r>
      <w:r>
        <w:rPr>
          <w:rFonts w:asciiTheme="minorHAnsi" w:hAnsiTheme="minorHAnsi" w:cs="Arial"/>
          <w:bCs/>
          <w:sz w:val="20"/>
          <w:szCs w:val="20"/>
        </w:rPr>
        <w:t xml:space="preserve"> </w:t>
      </w:r>
      <w:proofErr w:type="gramStart"/>
      <w:r>
        <w:rPr>
          <w:rFonts w:asciiTheme="minorHAnsi" w:hAnsiTheme="minorHAnsi" w:cs="Arial"/>
          <w:bCs/>
          <w:sz w:val="20"/>
          <w:szCs w:val="20"/>
        </w:rPr>
        <w:t>e</w:t>
      </w:r>
      <w:r w:rsidR="00CB2AEB">
        <w:rPr>
          <w:rFonts w:asciiTheme="minorHAnsi" w:hAnsiTheme="minorHAnsi" w:cs="Arial"/>
          <w:bCs/>
          <w:sz w:val="20"/>
          <w:szCs w:val="20"/>
        </w:rPr>
        <w:t xml:space="preserve"> </w:t>
      </w:r>
      <w:r w:rsidRPr="001066FD">
        <w:rPr>
          <w:rFonts w:asciiTheme="minorHAnsi" w:hAnsiTheme="minorHAnsi" w:cs="Arial"/>
          <w:bCs/>
          <w:i/>
          <w:sz w:val="20"/>
          <w:szCs w:val="20"/>
        </w:rPr>
        <w:t>‘</w:t>
      </w:r>
      <w:proofErr w:type="gramEnd"/>
      <w:r w:rsidRPr="001066FD">
        <w:rPr>
          <w:rFonts w:asciiTheme="minorHAnsi" w:hAnsiTheme="minorHAnsi" w:cs="Arial"/>
          <w:bCs/>
          <w:i/>
          <w:sz w:val="20"/>
          <w:szCs w:val="20"/>
        </w:rPr>
        <w:t>Accordo quadro Autobus urbani’</w:t>
      </w:r>
      <w:r w:rsidRPr="003727CA">
        <w:rPr>
          <w:rFonts w:asciiTheme="minorHAnsi" w:hAnsiTheme="minorHAnsi" w:cs="Arial"/>
          <w:bCs/>
          <w:sz w:val="20"/>
          <w:szCs w:val="20"/>
        </w:rPr>
        <w:t xml:space="preserve">? </w:t>
      </w:r>
    </w:p>
    <w:p w14:paraId="4C6FBD36" w14:textId="0A713E8C" w:rsidR="00707BA5" w:rsidRPr="003D3FBA" w:rsidRDefault="002D4141" w:rsidP="003D3FBA">
      <w:pPr>
        <w:pStyle w:val="Paragrafoelenco"/>
        <w:numPr>
          <w:ilvl w:val="0"/>
          <w:numId w:val="17"/>
        </w:numPr>
        <w:spacing w:line="276" w:lineRule="auto"/>
        <w:jc w:val="both"/>
        <w:rPr>
          <w:rFonts w:asciiTheme="minorHAnsi" w:hAnsiTheme="minorHAnsi" w:cs="Arial"/>
          <w:bCs/>
          <w:sz w:val="20"/>
          <w:szCs w:val="20"/>
        </w:rPr>
      </w:pPr>
      <w:r w:rsidRPr="003D3FBA">
        <w:rPr>
          <w:rFonts w:asciiTheme="minorHAnsi" w:hAnsiTheme="minorHAnsi" w:cs="Arial"/>
          <w:bCs/>
          <w:sz w:val="20"/>
          <w:szCs w:val="20"/>
          <w:u w:val="single"/>
        </w:rPr>
        <w:t>Se N</w:t>
      </w:r>
      <w:r w:rsidR="00AE5F85" w:rsidRPr="003D3FBA">
        <w:rPr>
          <w:rFonts w:asciiTheme="minorHAnsi" w:hAnsiTheme="minorHAnsi" w:cs="Arial"/>
          <w:bCs/>
          <w:sz w:val="20"/>
          <w:szCs w:val="20"/>
          <w:u w:val="single"/>
        </w:rPr>
        <w:t>o</w:t>
      </w:r>
      <w:r w:rsidR="00AE5F85" w:rsidRPr="003D3FBA">
        <w:rPr>
          <w:rFonts w:asciiTheme="minorHAnsi" w:hAnsiTheme="minorHAnsi" w:cs="Arial"/>
          <w:bCs/>
          <w:sz w:val="20"/>
          <w:szCs w:val="20"/>
        </w:rPr>
        <w:t>, quali sono state le motivazioni principali</w:t>
      </w:r>
      <w:r w:rsidR="00707BA5" w:rsidRPr="003D3FBA">
        <w:rPr>
          <w:rFonts w:asciiTheme="minorHAnsi" w:hAnsiTheme="minorHAnsi" w:cs="Arial"/>
          <w:bCs/>
          <w:sz w:val="20"/>
          <w:szCs w:val="20"/>
        </w:rPr>
        <w:t xml:space="preserve"> (es. scarso interesse per la Pubblica Amministrazione, requisiti di partecipazione, prezzi a base d’asta, </w:t>
      </w:r>
      <w:proofErr w:type="spellStart"/>
      <w:r w:rsidR="00707BA5" w:rsidRPr="003D3FBA">
        <w:rPr>
          <w:rFonts w:asciiTheme="minorHAnsi" w:hAnsiTheme="minorHAnsi" w:cs="Arial"/>
          <w:bCs/>
          <w:sz w:val="20"/>
          <w:szCs w:val="20"/>
        </w:rPr>
        <w:t>ecc</w:t>
      </w:r>
      <w:proofErr w:type="spellEnd"/>
      <w:r w:rsidR="00707BA5" w:rsidRPr="003D3FBA">
        <w:rPr>
          <w:rFonts w:asciiTheme="minorHAnsi" w:hAnsiTheme="minorHAnsi" w:cs="Arial"/>
          <w:bCs/>
          <w:sz w:val="20"/>
          <w:szCs w:val="20"/>
        </w:rPr>
        <w:t xml:space="preserve">)? Con riferimento alla documentazione di gara relativa ad entrambe le iniziative (disponibile al sito </w:t>
      </w:r>
      <w:hyperlink r:id="rId10" w:history="1">
        <w:r w:rsidR="00707BA5" w:rsidRPr="003D3FBA">
          <w:rPr>
            <w:rStyle w:val="Collegamentoipertestuale"/>
            <w:rFonts w:asciiTheme="minorHAnsi" w:hAnsiTheme="minorHAnsi" w:cs="Arial"/>
            <w:bCs/>
            <w:sz w:val="20"/>
            <w:szCs w:val="20"/>
          </w:rPr>
          <w:t>https://www.consip.it/bandi-di-gara/gare-e-avvisi-</w:t>
        </w:r>
      </w:hyperlink>
      <w:r w:rsidR="00707BA5" w:rsidRPr="003D3FBA">
        <w:rPr>
          <w:rFonts w:asciiTheme="minorHAnsi" w:hAnsiTheme="minorHAnsi" w:cs="Arial"/>
          <w:bCs/>
          <w:sz w:val="20"/>
          <w:szCs w:val="20"/>
        </w:rPr>
        <w:t>) potete segnalare eventuali criticità? Con particolare riferimento alle polizze assicurative, ritenete possano essere presenti delle criticità nelle condizioni richieste?</w:t>
      </w:r>
    </w:p>
    <w:tbl>
      <w:tblPr>
        <w:tblStyle w:val="Grigliatabella"/>
        <w:tblW w:w="8191" w:type="dxa"/>
        <w:tblInd w:w="9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1"/>
      </w:tblGrid>
      <w:tr w:rsidR="00AE5F85" w14:paraId="6ECEE005" w14:textId="77777777" w:rsidTr="003D3FBA">
        <w:trPr>
          <w:trHeight w:val="1856"/>
        </w:trPr>
        <w:tc>
          <w:tcPr>
            <w:tcW w:w="8191" w:type="dxa"/>
            <w:shd w:val="clear" w:color="auto" w:fill="F2F2F2" w:themeFill="background1" w:themeFillShade="F2"/>
          </w:tcPr>
          <w:p w14:paraId="65259B97" w14:textId="77777777" w:rsidR="00AE5F85" w:rsidRDefault="00AE5F85" w:rsidP="00EF7601">
            <w:pPr>
              <w:ind w:left="284"/>
              <w:jc w:val="both"/>
              <w:rPr>
                <w:rFonts w:asciiTheme="minorHAnsi" w:hAnsiTheme="minorHAnsi" w:cs="Arial"/>
                <w:bCs/>
                <w:sz w:val="20"/>
                <w:szCs w:val="20"/>
              </w:rPr>
            </w:pPr>
          </w:p>
        </w:tc>
      </w:tr>
    </w:tbl>
    <w:p w14:paraId="11751CCD" w14:textId="77777777" w:rsidR="00AE5F85" w:rsidRDefault="00AE5F85" w:rsidP="00AE5F85">
      <w:pPr>
        <w:spacing w:line="276" w:lineRule="auto"/>
        <w:jc w:val="both"/>
        <w:rPr>
          <w:rFonts w:asciiTheme="minorHAnsi" w:hAnsiTheme="minorHAnsi" w:cs="Arial"/>
          <w:bCs/>
          <w:sz w:val="20"/>
          <w:szCs w:val="20"/>
        </w:rPr>
      </w:pPr>
    </w:p>
    <w:p w14:paraId="54DE970C" w14:textId="77777777" w:rsidR="00AE5F85" w:rsidRDefault="00AE5F85" w:rsidP="003D3FBA">
      <w:pPr>
        <w:pStyle w:val="Paragrafoelenco"/>
        <w:numPr>
          <w:ilvl w:val="0"/>
          <w:numId w:val="17"/>
        </w:numPr>
        <w:spacing w:line="276" w:lineRule="auto"/>
        <w:jc w:val="both"/>
        <w:rPr>
          <w:rFonts w:asciiTheme="minorHAnsi" w:hAnsiTheme="minorHAnsi" w:cs="Arial"/>
          <w:bCs/>
          <w:sz w:val="20"/>
          <w:szCs w:val="20"/>
        </w:rPr>
      </w:pPr>
      <w:r w:rsidRPr="003D3FBA">
        <w:rPr>
          <w:rFonts w:asciiTheme="minorHAnsi" w:hAnsiTheme="minorHAnsi" w:cs="Arial"/>
          <w:bCs/>
          <w:sz w:val="20"/>
          <w:szCs w:val="20"/>
          <w:u w:val="single"/>
        </w:rPr>
        <w:t>Se Sì</w:t>
      </w:r>
      <w:r>
        <w:rPr>
          <w:rFonts w:asciiTheme="minorHAnsi" w:hAnsiTheme="minorHAnsi" w:cs="Arial"/>
          <w:bCs/>
          <w:sz w:val="20"/>
          <w:szCs w:val="20"/>
        </w:rPr>
        <w:t xml:space="preserve"> si chiede di fornire, </w:t>
      </w:r>
      <w:r w:rsidRPr="009E1E23">
        <w:rPr>
          <w:rFonts w:asciiTheme="minorHAnsi" w:hAnsiTheme="minorHAnsi" w:cs="Arial"/>
          <w:bCs/>
          <w:sz w:val="20"/>
          <w:szCs w:val="20"/>
        </w:rPr>
        <w:t>a Vostro giudizio</w:t>
      </w:r>
      <w:r>
        <w:rPr>
          <w:rFonts w:asciiTheme="minorHAnsi" w:hAnsiTheme="minorHAnsi" w:cs="Arial"/>
          <w:bCs/>
          <w:sz w:val="20"/>
          <w:szCs w:val="20"/>
        </w:rPr>
        <w:t>, le seguenti indicazioni:</w:t>
      </w:r>
    </w:p>
    <w:p w14:paraId="40C84AFB" w14:textId="77777777" w:rsidR="00AE5F85" w:rsidRPr="001F775F" w:rsidRDefault="00AE5F85" w:rsidP="003D3FBA">
      <w:pPr>
        <w:pStyle w:val="Paragrafoelenco"/>
        <w:numPr>
          <w:ilvl w:val="0"/>
          <w:numId w:val="18"/>
        </w:numPr>
        <w:spacing w:line="276" w:lineRule="auto"/>
        <w:jc w:val="both"/>
        <w:rPr>
          <w:rFonts w:asciiTheme="minorHAnsi" w:hAnsiTheme="minorHAnsi" w:cs="Arial"/>
          <w:bCs/>
          <w:sz w:val="20"/>
          <w:szCs w:val="20"/>
        </w:rPr>
      </w:pPr>
      <w:r w:rsidRPr="001F775F">
        <w:rPr>
          <w:rFonts w:asciiTheme="minorHAnsi" w:hAnsiTheme="minorHAnsi" w:cs="Arial"/>
          <w:bCs/>
          <w:sz w:val="20"/>
          <w:szCs w:val="20"/>
        </w:rPr>
        <w:t xml:space="preserve">aspetti della struttura della </w:t>
      </w:r>
      <w:r>
        <w:rPr>
          <w:rFonts w:asciiTheme="minorHAnsi" w:hAnsiTheme="minorHAnsi" w:cs="Arial"/>
          <w:bCs/>
          <w:sz w:val="20"/>
          <w:szCs w:val="20"/>
        </w:rPr>
        <w:t>g</w:t>
      </w:r>
      <w:r w:rsidRPr="001F775F">
        <w:rPr>
          <w:rFonts w:asciiTheme="minorHAnsi" w:hAnsiTheme="minorHAnsi" w:cs="Arial"/>
          <w:bCs/>
          <w:sz w:val="20"/>
          <w:szCs w:val="20"/>
        </w:rPr>
        <w:t>ara da modificare rispetto a precedenti edizioni;</w:t>
      </w:r>
    </w:p>
    <w:p w14:paraId="5EF148FD" w14:textId="11753575" w:rsidR="00AE5F85" w:rsidRDefault="00AE5F85" w:rsidP="003D3FBA">
      <w:pPr>
        <w:pStyle w:val="Paragrafoelenco"/>
        <w:numPr>
          <w:ilvl w:val="0"/>
          <w:numId w:val="18"/>
        </w:numPr>
        <w:spacing w:line="276" w:lineRule="auto"/>
        <w:jc w:val="both"/>
        <w:rPr>
          <w:rFonts w:asciiTheme="minorHAnsi" w:hAnsiTheme="minorHAnsi" w:cs="Arial"/>
          <w:bCs/>
          <w:sz w:val="20"/>
          <w:szCs w:val="20"/>
        </w:rPr>
      </w:pPr>
      <w:r w:rsidRPr="00A224CF">
        <w:rPr>
          <w:rFonts w:asciiTheme="minorHAnsi" w:hAnsiTheme="minorHAnsi" w:cs="Arial"/>
          <w:bCs/>
          <w:sz w:val="20"/>
          <w:szCs w:val="20"/>
        </w:rPr>
        <w:t>eventuali nuove caratteristiche</w:t>
      </w:r>
      <w:r w:rsidR="00A224CF" w:rsidRPr="00A224CF">
        <w:rPr>
          <w:rFonts w:asciiTheme="minorHAnsi" w:hAnsiTheme="minorHAnsi" w:cs="Arial"/>
          <w:bCs/>
          <w:sz w:val="20"/>
          <w:szCs w:val="20"/>
        </w:rPr>
        <w:t>, personalizzazioni</w:t>
      </w:r>
      <w:r w:rsidRPr="00A224CF">
        <w:rPr>
          <w:rFonts w:asciiTheme="minorHAnsi" w:hAnsiTheme="minorHAnsi" w:cs="Arial"/>
          <w:bCs/>
          <w:sz w:val="20"/>
          <w:szCs w:val="20"/>
        </w:rPr>
        <w:t xml:space="preserve"> o opzioni di servizio da disciplinare nelle future iniziative.</w:t>
      </w:r>
    </w:p>
    <w:p w14:paraId="5890927C" w14:textId="6610D60D" w:rsidR="009F5698" w:rsidRPr="00A224CF" w:rsidRDefault="00707BA5" w:rsidP="003D3FBA">
      <w:pPr>
        <w:pStyle w:val="Paragrafoelenco"/>
        <w:numPr>
          <w:ilvl w:val="0"/>
          <w:numId w:val="1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eventuali criticità riscontrate nelle condizioni richieste per la produzione delle polizze assicurative. </w:t>
      </w:r>
    </w:p>
    <w:tbl>
      <w:tblPr>
        <w:tblStyle w:val="Grigliatabella"/>
        <w:tblW w:w="8125" w:type="dxa"/>
        <w:tblInd w:w="9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25"/>
      </w:tblGrid>
      <w:tr w:rsidR="00AE5F85" w14:paraId="6AAA5BFB" w14:textId="77777777" w:rsidTr="003D3FBA">
        <w:trPr>
          <w:trHeight w:val="1806"/>
        </w:trPr>
        <w:tc>
          <w:tcPr>
            <w:tcW w:w="8125" w:type="dxa"/>
            <w:shd w:val="clear" w:color="auto" w:fill="F2F2F2" w:themeFill="background1" w:themeFillShade="F2"/>
          </w:tcPr>
          <w:p w14:paraId="6989E886" w14:textId="77777777" w:rsidR="00AE5F85" w:rsidRDefault="00AE5F85" w:rsidP="00EF7601">
            <w:pPr>
              <w:ind w:left="284"/>
              <w:jc w:val="both"/>
              <w:rPr>
                <w:rFonts w:asciiTheme="minorHAnsi" w:hAnsiTheme="minorHAnsi" w:cs="Arial"/>
                <w:bCs/>
                <w:sz w:val="20"/>
                <w:szCs w:val="20"/>
              </w:rPr>
            </w:pPr>
          </w:p>
        </w:tc>
      </w:tr>
    </w:tbl>
    <w:p w14:paraId="24979D54" w14:textId="77777777" w:rsidR="00AE5F85" w:rsidRDefault="00AE5F85" w:rsidP="00AE5F85">
      <w:pPr>
        <w:spacing w:line="276" w:lineRule="auto"/>
        <w:ind w:left="284"/>
        <w:jc w:val="both"/>
        <w:rPr>
          <w:rFonts w:asciiTheme="minorHAnsi" w:hAnsiTheme="minorHAnsi" w:cs="Arial"/>
          <w:bCs/>
          <w:sz w:val="20"/>
          <w:szCs w:val="20"/>
        </w:rPr>
      </w:pPr>
    </w:p>
    <w:p w14:paraId="6DD8F81A" w14:textId="6A062BB5" w:rsidR="00CB2AEB" w:rsidRPr="003D3FBA" w:rsidRDefault="003D3FBA" w:rsidP="003D3FBA">
      <w:pPr>
        <w:pStyle w:val="Paragrafoelenco"/>
        <w:numPr>
          <w:ilvl w:val="0"/>
          <w:numId w:val="17"/>
        </w:numPr>
        <w:spacing w:line="276" w:lineRule="auto"/>
        <w:jc w:val="both"/>
        <w:rPr>
          <w:rFonts w:asciiTheme="minorHAnsi" w:hAnsiTheme="minorHAnsi" w:cs="Arial"/>
          <w:bCs/>
          <w:sz w:val="20"/>
          <w:szCs w:val="20"/>
        </w:rPr>
      </w:pPr>
      <w:r w:rsidRPr="003D3FBA">
        <w:rPr>
          <w:rFonts w:asciiTheme="minorHAnsi" w:hAnsiTheme="minorHAnsi" w:cs="Arial"/>
          <w:bCs/>
          <w:sz w:val="20"/>
          <w:szCs w:val="20"/>
          <w:u w:val="single"/>
        </w:rPr>
        <w:t>Se Si</w:t>
      </w:r>
      <w:r>
        <w:rPr>
          <w:rFonts w:asciiTheme="minorHAnsi" w:hAnsiTheme="minorHAnsi" w:cs="Arial"/>
          <w:bCs/>
          <w:sz w:val="20"/>
          <w:szCs w:val="20"/>
        </w:rPr>
        <w:t>, n</w:t>
      </w:r>
      <w:r w:rsidR="00E871A0">
        <w:rPr>
          <w:rFonts w:asciiTheme="minorHAnsi" w:hAnsiTheme="minorHAnsi" w:cs="Arial"/>
          <w:bCs/>
          <w:sz w:val="20"/>
          <w:szCs w:val="20"/>
        </w:rPr>
        <w:t xml:space="preserve">el caso in cui </w:t>
      </w:r>
      <w:r w:rsidR="00AE5F85" w:rsidRPr="00B01A9A">
        <w:rPr>
          <w:rFonts w:asciiTheme="minorHAnsi" w:hAnsiTheme="minorHAnsi" w:cs="Arial"/>
          <w:bCs/>
          <w:sz w:val="20"/>
          <w:szCs w:val="20"/>
        </w:rPr>
        <w:t xml:space="preserve">la Vostra azienda </w:t>
      </w:r>
      <w:r w:rsidR="00E871A0">
        <w:rPr>
          <w:rFonts w:asciiTheme="minorHAnsi" w:hAnsiTheme="minorHAnsi" w:cs="Arial"/>
          <w:bCs/>
          <w:sz w:val="20"/>
          <w:szCs w:val="20"/>
        </w:rPr>
        <w:t>fosse</w:t>
      </w:r>
      <w:r w:rsidR="00E871A0" w:rsidRPr="00B01A9A">
        <w:rPr>
          <w:rFonts w:asciiTheme="minorHAnsi" w:hAnsiTheme="minorHAnsi" w:cs="Arial"/>
          <w:bCs/>
          <w:sz w:val="20"/>
          <w:szCs w:val="20"/>
        </w:rPr>
        <w:t xml:space="preserve"> </w:t>
      </w:r>
      <w:r w:rsidR="00AE5F85" w:rsidRPr="00B01A9A">
        <w:rPr>
          <w:rFonts w:asciiTheme="minorHAnsi" w:hAnsiTheme="minorHAnsi" w:cs="Arial"/>
          <w:bCs/>
          <w:sz w:val="20"/>
          <w:szCs w:val="20"/>
        </w:rPr>
        <w:t>risultata aggiudicataria,</w:t>
      </w:r>
      <w:r w:rsidR="00CB2AEB">
        <w:rPr>
          <w:rFonts w:asciiTheme="minorHAnsi" w:hAnsiTheme="minorHAnsi" w:cs="Arial"/>
          <w:bCs/>
          <w:sz w:val="20"/>
          <w:szCs w:val="20"/>
        </w:rPr>
        <w:t xml:space="preserve"> si richiede di segnalare:</w:t>
      </w:r>
    </w:p>
    <w:p w14:paraId="4B302BFF" w14:textId="36576E96" w:rsidR="00CB2AEB" w:rsidRDefault="009F5698" w:rsidP="003D3FBA">
      <w:pPr>
        <w:pStyle w:val="Paragrafoelenco"/>
        <w:numPr>
          <w:ilvl w:val="0"/>
          <w:numId w:val="19"/>
        </w:numPr>
        <w:spacing w:line="276" w:lineRule="auto"/>
        <w:jc w:val="both"/>
        <w:rPr>
          <w:rFonts w:asciiTheme="minorHAnsi" w:hAnsiTheme="minorHAnsi" w:cs="Arial"/>
          <w:bCs/>
          <w:sz w:val="20"/>
          <w:szCs w:val="20"/>
        </w:rPr>
      </w:pPr>
      <w:r>
        <w:rPr>
          <w:rFonts w:asciiTheme="minorHAnsi" w:hAnsiTheme="minorHAnsi" w:cs="Arial"/>
          <w:bCs/>
          <w:sz w:val="20"/>
          <w:szCs w:val="20"/>
        </w:rPr>
        <w:t>e</w:t>
      </w:r>
      <w:r w:rsidR="00CB2AEB">
        <w:rPr>
          <w:rFonts w:asciiTheme="minorHAnsi" w:hAnsiTheme="minorHAnsi" w:cs="Arial"/>
          <w:bCs/>
          <w:sz w:val="20"/>
          <w:szCs w:val="20"/>
        </w:rPr>
        <w:t xml:space="preserve">ventuali </w:t>
      </w:r>
      <w:r w:rsidR="00CB2AEB" w:rsidRPr="00CB2AEB">
        <w:rPr>
          <w:rFonts w:asciiTheme="minorHAnsi" w:hAnsiTheme="minorHAnsi" w:cs="Arial"/>
          <w:bCs/>
          <w:sz w:val="20"/>
          <w:szCs w:val="20"/>
        </w:rPr>
        <w:t>problematiche</w:t>
      </w:r>
      <w:r w:rsidR="00CB2AEB">
        <w:rPr>
          <w:rFonts w:asciiTheme="minorHAnsi" w:hAnsiTheme="minorHAnsi" w:cs="Arial"/>
          <w:bCs/>
          <w:sz w:val="20"/>
          <w:szCs w:val="20"/>
        </w:rPr>
        <w:t xml:space="preserve"> riscontrate</w:t>
      </w:r>
      <w:r w:rsidR="00CB2AEB" w:rsidRPr="00CB2AEB">
        <w:rPr>
          <w:rFonts w:asciiTheme="minorHAnsi" w:hAnsiTheme="minorHAnsi" w:cs="Arial"/>
          <w:bCs/>
          <w:sz w:val="20"/>
          <w:szCs w:val="20"/>
        </w:rPr>
        <w:t xml:space="preserve"> nella trasmissione dei documenti per la stipula e/o nelle attività prodromiche alla stipul</w:t>
      </w:r>
      <w:r w:rsidR="00CB2AEB">
        <w:rPr>
          <w:rFonts w:asciiTheme="minorHAnsi" w:hAnsiTheme="minorHAnsi" w:cs="Arial"/>
          <w:bCs/>
          <w:sz w:val="20"/>
          <w:szCs w:val="20"/>
        </w:rPr>
        <w:t>a (es: abilitazione al portale);</w:t>
      </w:r>
    </w:p>
    <w:p w14:paraId="1E95F448" w14:textId="47B833AD" w:rsidR="00CB2AEB" w:rsidRPr="003D3FBA" w:rsidRDefault="009F5698" w:rsidP="003D3FBA">
      <w:pPr>
        <w:pStyle w:val="Paragrafoelenco"/>
        <w:numPr>
          <w:ilvl w:val="0"/>
          <w:numId w:val="19"/>
        </w:numPr>
        <w:spacing w:line="276" w:lineRule="auto"/>
        <w:jc w:val="both"/>
        <w:rPr>
          <w:rFonts w:asciiTheme="minorHAnsi" w:hAnsiTheme="minorHAnsi" w:cs="Arial"/>
          <w:bCs/>
          <w:sz w:val="20"/>
          <w:szCs w:val="20"/>
        </w:rPr>
      </w:pPr>
      <w:r>
        <w:rPr>
          <w:rFonts w:asciiTheme="minorHAnsi" w:hAnsiTheme="minorHAnsi" w:cs="Arial"/>
          <w:bCs/>
          <w:sz w:val="20"/>
          <w:szCs w:val="20"/>
        </w:rPr>
        <w:t>c</w:t>
      </w:r>
      <w:r w:rsidRPr="00CB2AEB">
        <w:rPr>
          <w:rFonts w:asciiTheme="minorHAnsi" w:hAnsiTheme="minorHAnsi" w:cs="Arial"/>
          <w:bCs/>
          <w:sz w:val="20"/>
          <w:szCs w:val="20"/>
        </w:rPr>
        <w:t xml:space="preserve">on particolare riferimento alla presentazione delle polizze assicurative le </w:t>
      </w:r>
      <w:r>
        <w:rPr>
          <w:rFonts w:asciiTheme="minorHAnsi" w:hAnsiTheme="minorHAnsi" w:cs="Arial"/>
          <w:bCs/>
          <w:sz w:val="20"/>
          <w:szCs w:val="20"/>
        </w:rPr>
        <w:t xml:space="preserve">eventuali </w:t>
      </w:r>
      <w:r w:rsidRPr="00CB2AEB">
        <w:rPr>
          <w:rFonts w:asciiTheme="minorHAnsi" w:hAnsiTheme="minorHAnsi" w:cs="Arial"/>
          <w:bCs/>
          <w:sz w:val="20"/>
          <w:szCs w:val="20"/>
        </w:rPr>
        <w:t xml:space="preserve">oggettive criticità riscontrate con riferimento alla produzione dei documenti richiesti dalla </w:t>
      </w:r>
      <w:r w:rsidRPr="003D3FBA">
        <w:rPr>
          <w:rFonts w:asciiTheme="minorHAnsi" w:hAnsiTheme="minorHAnsi" w:cs="Arial"/>
          <w:bCs/>
          <w:sz w:val="20"/>
          <w:szCs w:val="20"/>
        </w:rPr>
        <w:t>lex specialis.</w:t>
      </w:r>
    </w:p>
    <w:p w14:paraId="24520FC3" w14:textId="6C33DEA4" w:rsidR="00CB2AEB" w:rsidRPr="003D3FBA" w:rsidRDefault="009F5698" w:rsidP="003D3FBA">
      <w:pPr>
        <w:pStyle w:val="Paragrafoelenco"/>
        <w:numPr>
          <w:ilvl w:val="0"/>
          <w:numId w:val="19"/>
        </w:numPr>
        <w:spacing w:line="276" w:lineRule="auto"/>
        <w:jc w:val="both"/>
        <w:rPr>
          <w:rFonts w:asciiTheme="minorHAnsi" w:hAnsiTheme="minorHAnsi" w:cs="Arial"/>
          <w:bCs/>
          <w:sz w:val="20"/>
          <w:szCs w:val="20"/>
        </w:rPr>
      </w:pPr>
      <w:r>
        <w:rPr>
          <w:rFonts w:asciiTheme="minorHAnsi" w:hAnsiTheme="minorHAnsi" w:cs="Arial"/>
          <w:bCs/>
          <w:sz w:val="20"/>
          <w:szCs w:val="20"/>
        </w:rPr>
        <w:t>e</w:t>
      </w:r>
      <w:r w:rsidR="00CB2AEB">
        <w:rPr>
          <w:rFonts w:asciiTheme="minorHAnsi" w:hAnsiTheme="minorHAnsi" w:cs="Arial"/>
          <w:bCs/>
          <w:sz w:val="20"/>
          <w:szCs w:val="20"/>
        </w:rPr>
        <w:t>ventuali problematic</w:t>
      </w:r>
      <w:r w:rsidR="00C509F7">
        <w:rPr>
          <w:rFonts w:asciiTheme="minorHAnsi" w:hAnsiTheme="minorHAnsi" w:cs="Arial"/>
          <w:bCs/>
          <w:sz w:val="20"/>
          <w:szCs w:val="20"/>
        </w:rPr>
        <w:t>he riscontrate nelle forniture.</w:t>
      </w:r>
    </w:p>
    <w:p w14:paraId="02C3D996" w14:textId="77777777" w:rsidR="00AE5F85" w:rsidRPr="001F68F3" w:rsidRDefault="00AE5F85" w:rsidP="00AE5F85">
      <w:pPr>
        <w:spacing w:line="276" w:lineRule="auto"/>
        <w:jc w:val="both"/>
        <w:rPr>
          <w:rFonts w:asciiTheme="minorHAnsi" w:hAnsiTheme="minorHAnsi" w:cs="Arial"/>
          <w:bCs/>
          <w:sz w:val="20"/>
          <w:szCs w:val="20"/>
        </w:rPr>
      </w:pPr>
    </w:p>
    <w:tbl>
      <w:tblPr>
        <w:tblStyle w:val="Grigliatabella"/>
        <w:tblW w:w="0" w:type="auto"/>
        <w:tblInd w:w="9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041"/>
      </w:tblGrid>
      <w:tr w:rsidR="00AE5F85" w14:paraId="581AC75B" w14:textId="77777777" w:rsidTr="003D3FBA">
        <w:trPr>
          <w:trHeight w:val="1907"/>
        </w:trPr>
        <w:tc>
          <w:tcPr>
            <w:tcW w:w="8041" w:type="dxa"/>
            <w:shd w:val="clear" w:color="auto" w:fill="F2F2F2" w:themeFill="background1" w:themeFillShade="F2"/>
          </w:tcPr>
          <w:p w14:paraId="2E7EF8C7" w14:textId="77777777" w:rsidR="00AE5F85" w:rsidRDefault="00AE5F85" w:rsidP="00EF7601">
            <w:pPr>
              <w:ind w:left="284"/>
              <w:jc w:val="both"/>
              <w:rPr>
                <w:rFonts w:asciiTheme="minorHAnsi" w:hAnsiTheme="minorHAnsi" w:cs="Arial"/>
                <w:bCs/>
                <w:sz w:val="20"/>
                <w:szCs w:val="20"/>
              </w:rPr>
            </w:pPr>
          </w:p>
        </w:tc>
      </w:tr>
    </w:tbl>
    <w:p w14:paraId="165ECF78" w14:textId="77777777" w:rsidR="00AE5F85" w:rsidRDefault="00AE5F85" w:rsidP="00AE5F85">
      <w:pPr>
        <w:spacing w:line="276" w:lineRule="auto"/>
        <w:ind w:left="284"/>
        <w:jc w:val="both"/>
        <w:rPr>
          <w:rFonts w:asciiTheme="minorHAnsi" w:hAnsiTheme="minorHAnsi" w:cs="Arial"/>
          <w:bCs/>
          <w:sz w:val="20"/>
          <w:szCs w:val="20"/>
        </w:rPr>
      </w:pPr>
    </w:p>
    <w:p w14:paraId="4E49E72A" w14:textId="77777777" w:rsidR="00AE5F85" w:rsidRDefault="00AE5F85" w:rsidP="00AE5F85">
      <w:pPr>
        <w:numPr>
          <w:ilvl w:val="0"/>
          <w:numId w:val="13"/>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t>La V</w:t>
      </w:r>
      <w:r>
        <w:rPr>
          <w:rFonts w:asciiTheme="minorHAnsi" w:hAnsiTheme="minorHAnsi" w:cs="Arial"/>
          <w:bCs/>
          <w:sz w:val="20"/>
          <w:szCs w:val="20"/>
        </w:rPr>
        <w:t>o</w:t>
      </w:r>
      <w:r w:rsidRPr="009E1E23">
        <w:rPr>
          <w:rFonts w:asciiTheme="minorHAnsi" w:hAnsiTheme="minorHAnsi" w:cs="Arial"/>
          <w:bCs/>
          <w:sz w:val="20"/>
          <w:szCs w:val="20"/>
        </w:rPr>
        <w:t>s</w:t>
      </w:r>
      <w:r>
        <w:rPr>
          <w:rFonts w:asciiTheme="minorHAnsi" w:hAnsiTheme="minorHAnsi" w:cs="Arial"/>
          <w:bCs/>
          <w:sz w:val="20"/>
          <w:szCs w:val="20"/>
        </w:rPr>
        <w:t>tra</w:t>
      </w:r>
      <w:r w:rsidRPr="009E1E23">
        <w:rPr>
          <w:rFonts w:asciiTheme="minorHAnsi" w:hAnsiTheme="minorHAnsi" w:cs="Arial"/>
          <w:bCs/>
          <w:sz w:val="20"/>
          <w:szCs w:val="20"/>
        </w:rPr>
        <w:t xml:space="preserve"> </w:t>
      </w:r>
      <w:r>
        <w:rPr>
          <w:rFonts w:asciiTheme="minorHAnsi" w:hAnsiTheme="minorHAnsi" w:cs="Arial"/>
          <w:bCs/>
          <w:sz w:val="20"/>
          <w:szCs w:val="20"/>
        </w:rPr>
        <w:t>a</w:t>
      </w:r>
      <w:r w:rsidRPr="009E1E23">
        <w:rPr>
          <w:rFonts w:asciiTheme="minorHAnsi" w:hAnsiTheme="minorHAnsi" w:cs="Arial"/>
          <w:bCs/>
          <w:sz w:val="20"/>
          <w:szCs w:val="20"/>
        </w:rPr>
        <w:t>zienda</w:t>
      </w:r>
      <w:r>
        <w:rPr>
          <w:rFonts w:asciiTheme="minorHAnsi" w:hAnsiTheme="minorHAnsi" w:cs="Arial"/>
          <w:bCs/>
          <w:sz w:val="20"/>
          <w:szCs w:val="20"/>
        </w:rPr>
        <w:t>,</w:t>
      </w:r>
      <w:r w:rsidRPr="009E1E23">
        <w:rPr>
          <w:rFonts w:asciiTheme="minorHAnsi" w:hAnsiTheme="minorHAnsi" w:cs="Arial"/>
          <w:bCs/>
          <w:sz w:val="20"/>
          <w:szCs w:val="20"/>
        </w:rPr>
        <w:t xml:space="preserve"> </w:t>
      </w:r>
      <w:r>
        <w:rPr>
          <w:rFonts w:asciiTheme="minorHAnsi" w:hAnsiTheme="minorHAnsi" w:cs="Arial"/>
          <w:bCs/>
          <w:sz w:val="20"/>
          <w:szCs w:val="20"/>
        </w:rPr>
        <w:t>nel corso dell’ultimo biennio,</w:t>
      </w:r>
      <w:r w:rsidRPr="009E1E23">
        <w:rPr>
          <w:rFonts w:asciiTheme="minorHAnsi" w:hAnsiTheme="minorHAnsi" w:cs="Arial"/>
          <w:bCs/>
          <w:sz w:val="20"/>
          <w:szCs w:val="20"/>
        </w:rPr>
        <w:t xml:space="preserve"> ha partecipato</w:t>
      </w:r>
      <w:r>
        <w:rPr>
          <w:rFonts w:asciiTheme="minorHAnsi" w:hAnsiTheme="minorHAnsi" w:cs="Arial"/>
          <w:bCs/>
          <w:sz w:val="20"/>
          <w:szCs w:val="20"/>
        </w:rPr>
        <w:t xml:space="preserve"> a gare indette da società di trasporto pubblico o enti territoriali inerenti alle merceologie oggetto del presente documento?</w:t>
      </w:r>
    </w:p>
    <w:p w14:paraId="0436156C" w14:textId="6726087B" w:rsidR="00AE5F85" w:rsidRDefault="00AE5F85" w:rsidP="00AE5F85">
      <w:pPr>
        <w:spacing w:line="276" w:lineRule="auto"/>
        <w:ind w:left="284"/>
        <w:jc w:val="both"/>
        <w:rPr>
          <w:rFonts w:asciiTheme="minorHAnsi" w:hAnsiTheme="minorHAnsi" w:cs="Arial"/>
          <w:bCs/>
          <w:sz w:val="20"/>
          <w:szCs w:val="20"/>
        </w:rPr>
      </w:pPr>
      <w:r>
        <w:rPr>
          <w:rFonts w:asciiTheme="minorHAnsi" w:hAnsiTheme="minorHAnsi" w:cs="Arial"/>
          <w:bCs/>
          <w:sz w:val="20"/>
          <w:szCs w:val="20"/>
        </w:rPr>
        <w:t>In caso affermativo, i</w:t>
      </w:r>
      <w:r w:rsidRPr="00006A0D">
        <w:rPr>
          <w:rFonts w:asciiTheme="minorHAnsi" w:hAnsiTheme="minorHAnsi" w:cs="Arial"/>
          <w:bCs/>
          <w:sz w:val="20"/>
          <w:szCs w:val="20"/>
        </w:rPr>
        <w:t>ndicare e descrivere le principali caratteristiche (</w:t>
      </w:r>
      <w:r>
        <w:rPr>
          <w:rFonts w:asciiTheme="minorHAnsi" w:hAnsiTheme="minorHAnsi" w:cs="Arial"/>
          <w:bCs/>
          <w:sz w:val="20"/>
          <w:szCs w:val="20"/>
        </w:rPr>
        <w:t xml:space="preserve">società di trasporto appaltante e </w:t>
      </w:r>
      <w:r w:rsidRPr="00006A0D">
        <w:rPr>
          <w:rFonts w:asciiTheme="minorHAnsi" w:hAnsiTheme="minorHAnsi" w:cs="Arial"/>
          <w:bCs/>
          <w:sz w:val="20"/>
          <w:szCs w:val="20"/>
        </w:rPr>
        <w:t>oggetto della gara</w:t>
      </w:r>
      <w:r>
        <w:rPr>
          <w:rFonts w:asciiTheme="minorHAnsi" w:hAnsiTheme="minorHAnsi" w:cs="Arial"/>
          <w:bCs/>
          <w:sz w:val="20"/>
          <w:szCs w:val="20"/>
        </w:rPr>
        <w:t>)</w:t>
      </w:r>
      <w:r w:rsidR="00A224CF">
        <w:rPr>
          <w:rFonts w:asciiTheme="minorHAnsi" w:hAnsiTheme="minorHAnsi" w:cs="Arial"/>
          <w:bCs/>
          <w:sz w:val="20"/>
          <w:szCs w:val="20"/>
        </w:rPr>
        <w:t>.</w:t>
      </w:r>
    </w:p>
    <w:p w14:paraId="39203C10" w14:textId="77777777" w:rsidR="002D4141" w:rsidRPr="00006A0D" w:rsidRDefault="002D4141" w:rsidP="00AE5F85">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AE5F85" w14:paraId="235803BE" w14:textId="77777777" w:rsidTr="009F5698">
        <w:trPr>
          <w:trHeight w:val="1973"/>
        </w:trPr>
        <w:tc>
          <w:tcPr>
            <w:tcW w:w="8962" w:type="dxa"/>
            <w:shd w:val="clear" w:color="auto" w:fill="F2F2F2" w:themeFill="background1" w:themeFillShade="F2"/>
          </w:tcPr>
          <w:p w14:paraId="29E07793" w14:textId="77777777" w:rsidR="00AE5F85" w:rsidRDefault="00AE5F85" w:rsidP="00EF7601">
            <w:pPr>
              <w:ind w:left="284"/>
              <w:jc w:val="both"/>
              <w:rPr>
                <w:rFonts w:asciiTheme="minorHAnsi" w:hAnsiTheme="minorHAnsi" w:cs="Arial"/>
                <w:bCs/>
                <w:sz w:val="20"/>
                <w:szCs w:val="20"/>
              </w:rPr>
            </w:pPr>
          </w:p>
        </w:tc>
      </w:tr>
    </w:tbl>
    <w:p w14:paraId="0294527D" w14:textId="77777777" w:rsidR="00AE5F85" w:rsidRDefault="00AE5F85" w:rsidP="00AE5F85">
      <w:pPr>
        <w:spacing w:line="276" w:lineRule="auto"/>
        <w:ind w:left="284"/>
        <w:jc w:val="both"/>
        <w:rPr>
          <w:rFonts w:asciiTheme="minorHAnsi" w:hAnsiTheme="minorHAnsi" w:cs="Arial"/>
          <w:bCs/>
          <w:sz w:val="20"/>
          <w:szCs w:val="20"/>
        </w:rPr>
      </w:pPr>
    </w:p>
    <w:p w14:paraId="0F2D3D4F" w14:textId="63FE1ABB" w:rsidR="00AE5F85" w:rsidRDefault="00AE5F85" w:rsidP="00AE5F85">
      <w:pPr>
        <w:numPr>
          <w:ilvl w:val="0"/>
          <w:numId w:val="13"/>
        </w:numPr>
        <w:spacing w:line="276" w:lineRule="auto"/>
        <w:ind w:left="284"/>
        <w:jc w:val="both"/>
        <w:rPr>
          <w:rFonts w:asciiTheme="minorHAnsi" w:hAnsiTheme="minorHAnsi" w:cs="Arial"/>
          <w:bCs/>
          <w:sz w:val="20"/>
          <w:szCs w:val="20"/>
        </w:rPr>
      </w:pPr>
      <w:r w:rsidRPr="0083174F">
        <w:rPr>
          <w:rFonts w:asciiTheme="minorHAnsi" w:hAnsiTheme="minorHAnsi" w:cs="Arial"/>
          <w:bCs/>
          <w:sz w:val="20"/>
          <w:szCs w:val="20"/>
        </w:rPr>
        <w:t xml:space="preserve">La </w:t>
      </w:r>
      <w:r>
        <w:rPr>
          <w:rFonts w:asciiTheme="minorHAnsi" w:hAnsiTheme="minorHAnsi" w:cs="Arial"/>
          <w:bCs/>
          <w:sz w:val="20"/>
          <w:szCs w:val="20"/>
        </w:rPr>
        <w:t>V</w:t>
      </w:r>
      <w:r w:rsidRPr="0083174F">
        <w:rPr>
          <w:rFonts w:asciiTheme="minorHAnsi" w:hAnsiTheme="minorHAnsi" w:cs="Arial"/>
          <w:bCs/>
          <w:sz w:val="20"/>
          <w:szCs w:val="20"/>
        </w:rPr>
        <w:t>ostra azienda è in grado di offrire</w:t>
      </w:r>
      <w:r w:rsidRPr="003727CA">
        <w:rPr>
          <w:rFonts w:asciiTheme="minorHAnsi" w:hAnsiTheme="minorHAnsi" w:cs="Arial"/>
          <w:bCs/>
          <w:sz w:val="20"/>
          <w:szCs w:val="20"/>
        </w:rPr>
        <w:t xml:space="preserve"> la fornitura dei veicoli </w:t>
      </w:r>
      <w:r w:rsidRPr="0083174F">
        <w:rPr>
          <w:rFonts w:asciiTheme="minorHAnsi" w:hAnsiTheme="minorHAnsi" w:cs="Arial"/>
          <w:bCs/>
          <w:sz w:val="20"/>
          <w:szCs w:val="20"/>
        </w:rPr>
        <w:t>su tutto il territorio nazionale</w:t>
      </w:r>
      <w:r>
        <w:rPr>
          <w:rFonts w:asciiTheme="minorHAnsi" w:hAnsiTheme="minorHAnsi" w:cs="Arial"/>
          <w:bCs/>
          <w:sz w:val="20"/>
          <w:szCs w:val="20"/>
        </w:rPr>
        <w:t>, inclusivo del servizio di assistenza e manutenzione</w:t>
      </w:r>
      <w:r w:rsidRPr="0083174F">
        <w:rPr>
          <w:rFonts w:asciiTheme="minorHAnsi" w:hAnsiTheme="minorHAnsi" w:cs="Arial"/>
          <w:bCs/>
          <w:sz w:val="20"/>
          <w:szCs w:val="20"/>
        </w:rPr>
        <w:t>?</w:t>
      </w:r>
      <w:r w:rsidRPr="003727CA">
        <w:rPr>
          <w:rFonts w:asciiTheme="minorHAnsi" w:hAnsiTheme="minorHAnsi" w:cs="Arial"/>
          <w:bCs/>
          <w:sz w:val="20"/>
          <w:szCs w:val="20"/>
        </w:rPr>
        <w:t xml:space="preserve"> In caso negativo, quali sono le motivazioni principali?</w:t>
      </w:r>
    </w:p>
    <w:p w14:paraId="265455F8" w14:textId="77777777" w:rsidR="002D4141" w:rsidRPr="003727CA" w:rsidRDefault="002D4141" w:rsidP="002D4141">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79"/>
      </w:tblGrid>
      <w:tr w:rsidR="00AE5F85" w14:paraId="6DED4CA7" w14:textId="77777777" w:rsidTr="009F5698">
        <w:trPr>
          <w:trHeight w:val="1757"/>
        </w:trPr>
        <w:tc>
          <w:tcPr>
            <w:tcW w:w="8979" w:type="dxa"/>
            <w:shd w:val="clear" w:color="auto" w:fill="F2F2F2" w:themeFill="background1" w:themeFillShade="F2"/>
          </w:tcPr>
          <w:p w14:paraId="5595C682" w14:textId="77777777" w:rsidR="00AE5F85" w:rsidRDefault="00AE5F85" w:rsidP="00EF7601">
            <w:pPr>
              <w:ind w:left="284"/>
              <w:jc w:val="both"/>
              <w:rPr>
                <w:rFonts w:asciiTheme="minorHAnsi" w:hAnsiTheme="minorHAnsi" w:cs="Arial"/>
                <w:bCs/>
                <w:sz w:val="20"/>
                <w:szCs w:val="20"/>
              </w:rPr>
            </w:pPr>
          </w:p>
        </w:tc>
      </w:tr>
    </w:tbl>
    <w:p w14:paraId="43A2A44B" w14:textId="77777777" w:rsidR="00AE5F85" w:rsidRPr="00BD26FB" w:rsidRDefault="00AE5F85" w:rsidP="00AE5F85">
      <w:pPr>
        <w:spacing w:line="276" w:lineRule="auto"/>
        <w:jc w:val="both"/>
        <w:rPr>
          <w:rFonts w:asciiTheme="minorHAnsi" w:hAnsiTheme="minorHAnsi" w:cs="Arial"/>
          <w:bCs/>
          <w:sz w:val="20"/>
          <w:szCs w:val="20"/>
        </w:rPr>
      </w:pPr>
    </w:p>
    <w:p w14:paraId="5185B460" w14:textId="77777777" w:rsidR="00AE5F85" w:rsidRDefault="00AE5F85" w:rsidP="00AE5F85">
      <w:pPr>
        <w:numPr>
          <w:ilvl w:val="0"/>
          <w:numId w:val="13"/>
        </w:numPr>
        <w:spacing w:line="276" w:lineRule="auto"/>
        <w:ind w:left="284"/>
        <w:jc w:val="both"/>
        <w:rPr>
          <w:rFonts w:asciiTheme="minorHAnsi" w:hAnsiTheme="minorHAnsi" w:cs="Arial"/>
          <w:bCs/>
          <w:sz w:val="20"/>
          <w:szCs w:val="20"/>
        </w:rPr>
      </w:pPr>
      <w:r w:rsidRPr="005600AE">
        <w:rPr>
          <w:rFonts w:asciiTheme="minorHAnsi" w:hAnsiTheme="minorHAnsi" w:cs="Arial"/>
          <w:bCs/>
          <w:sz w:val="20"/>
          <w:szCs w:val="20"/>
        </w:rPr>
        <w:t xml:space="preserve">Indicare nella tabella successiva </w:t>
      </w:r>
      <w:r>
        <w:rPr>
          <w:rFonts w:asciiTheme="minorHAnsi" w:hAnsiTheme="minorHAnsi" w:cs="Arial"/>
          <w:bCs/>
          <w:sz w:val="20"/>
          <w:szCs w:val="20"/>
        </w:rPr>
        <w:t xml:space="preserve">le informazioni </w:t>
      </w:r>
      <w:r w:rsidRPr="005600AE">
        <w:rPr>
          <w:rFonts w:asciiTheme="minorHAnsi" w:hAnsiTheme="minorHAnsi" w:cs="Arial"/>
          <w:bCs/>
          <w:sz w:val="20"/>
          <w:szCs w:val="20"/>
        </w:rPr>
        <w:t>richieste con riferimento alle caratteristiche te</w:t>
      </w:r>
      <w:r>
        <w:rPr>
          <w:rFonts w:asciiTheme="minorHAnsi" w:hAnsiTheme="minorHAnsi" w:cs="Arial"/>
          <w:bCs/>
          <w:sz w:val="20"/>
          <w:szCs w:val="20"/>
        </w:rPr>
        <w:t>cniche migliorative dei veicoli</w:t>
      </w:r>
      <w:r w:rsidRPr="005600AE">
        <w:rPr>
          <w:rFonts w:asciiTheme="minorHAnsi" w:hAnsiTheme="minorHAnsi" w:cs="Arial"/>
          <w:bCs/>
          <w:sz w:val="20"/>
          <w:szCs w:val="20"/>
        </w:rPr>
        <w:t xml:space="preserve"> previste nelle precedenti</w:t>
      </w:r>
      <w:r>
        <w:rPr>
          <w:rFonts w:asciiTheme="minorHAnsi" w:hAnsiTheme="minorHAnsi" w:cs="Arial"/>
          <w:bCs/>
          <w:sz w:val="20"/>
          <w:szCs w:val="20"/>
        </w:rPr>
        <w:t xml:space="preserve"> iniziative, in particolare:</w:t>
      </w:r>
    </w:p>
    <w:p w14:paraId="1165ACA1" w14:textId="60FFFA14" w:rsidR="00AE5F85" w:rsidRDefault="00AE5F85" w:rsidP="00AE5F85">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Colonna 2: specificare se la caratteristica tecnica si ritiene obsoleta o </w:t>
      </w:r>
      <w:r w:rsidR="00CB2AEB">
        <w:rPr>
          <w:rFonts w:asciiTheme="minorHAnsi" w:hAnsiTheme="minorHAnsi" w:cs="Arial"/>
          <w:bCs/>
          <w:sz w:val="20"/>
          <w:szCs w:val="20"/>
        </w:rPr>
        <w:t>ricompresa</w:t>
      </w:r>
      <w:r w:rsidRPr="005600AE">
        <w:rPr>
          <w:rFonts w:asciiTheme="minorHAnsi" w:hAnsiTheme="minorHAnsi" w:cs="Arial"/>
          <w:bCs/>
          <w:sz w:val="20"/>
          <w:szCs w:val="20"/>
        </w:rPr>
        <w:t xml:space="preserve"> nella configurazione </w:t>
      </w:r>
      <w:r>
        <w:rPr>
          <w:rFonts w:asciiTheme="minorHAnsi" w:hAnsiTheme="minorHAnsi" w:cs="Arial"/>
          <w:bCs/>
          <w:sz w:val="20"/>
          <w:szCs w:val="20"/>
        </w:rPr>
        <w:t>base del</w:t>
      </w:r>
      <w:r w:rsidRPr="005600AE">
        <w:rPr>
          <w:rFonts w:asciiTheme="minorHAnsi" w:hAnsiTheme="minorHAnsi" w:cs="Arial"/>
          <w:bCs/>
          <w:sz w:val="20"/>
          <w:szCs w:val="20"/>
        </w:rPr>
        <w:t xml:space="preserve"> veicolo</w:t>
      </w:r>
      <w:r>
        <w:rPr>
          <w:rFonts w:asciiTheme="minorHAnsi" w:hAnsiTheme="minorHAnsi" w:cs="Arial"/>
          <w:bCs/>
          <w:sz w:val="20"/>
          <w:szCs w:val="20"/>
        </w:rPr>
        <w:t>;</w:t>
      </w:r>
    </w:p>
    <w:p w14:paraId="049C6998" w14:textId="343A4C9D" w:rsidR="00AE5F85" w:rsidRDefault="00A224CF" w:rsidP="00AE5F85">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Colonna 3</w:t>
      </w:r>
      <w:r w:rsidR="00AE5F85">
        <w:rPr>
          <w:rFonts w:asciiTheme="minorHAnsi" w:hAnsiTheme="minorHAnsi" w:cs="Arial"/>
          <w:bCs/>
          <w:sz w:val="20"/>
          <w:szCs w:val="20"/>
        </w:rPr>
        <w:t xml:space="preserve">: indicare, con relativa sintetica motivazione, se </w:t>
      </w:r>
      <w:r w:rsidR="000F5D81">
        <w:rPr>
          <w:rFonts w:asciiTheme="minorHAnsi" w:hAnsiTheme="minorHAnsi" w:cs="Arial"/>
          <w:bCs/>
          <w:sz w:val="20"/>
          <w:szCs w:val="20"/>
        </w:rPr>
        <w:t xml:space="preserve">a vostro parere </w:t>
      </w:r>
      <w:r w:rsidR="00AE5F85">
        <w:rPr>
          <w:rFonts w:asciiTheme="minorHAnsi" w:hAnsiTheme="minorHAnsi" w:cs="Arial"/>
          <w:bCs/>
          <w:sz w:val="20"/>
          <w:szCs w:val="20"/>
        </w:rPr>
        <w:t>la caratteristica tecnica deve essere prevista in prima fase (AQ) o, a discrezione della singola PA, in sede di Appalto Specifico;</w:t>
      </w:r>
    </w:p>
    <w:p w14:paraId="7F8B9C2B" w14:textId="77777777" w:rsidR="00AE5F85" w:rsidRPr="007953B7" w:rsidRDefault="00A224CF" w:rsidP="00AE5F85">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Colonna 4</w:t>
      </w:r>
      <w:r w:rsidR="00AE5F85">
        <w:rPr>
          <w:rFonts w:asciiTheme="minorHAnsi" w:hAnsiTheme="minorHAnsi" w:cs="Arial"/>
          <w:bCs/>
          <w:sz w:val="20"/>
          <w:szCs w:val="20"/>
        </w:rPr>
        <w:t xml:space="preserve">: indicare la documentazione ritenuta più idonea per la comprova della caratteristica tecnica. </w:t>
      </w:r>
    </w:p>
    <w:p w14:paraId="29F3276A" w14:textId="77777777" w:rsidR="00AE5F85" w:rsidRPr="005600AE" w:rsidRDefault="00AE5F85" w:rsidP="00AE5F85">
      <w:pPr>
        <w:spacing w:line="276" w:lineRule="auto"/>
        <w:ind w:left="284"/>
        <w:jc w:val="both"/>
        <w:rPr>
          <w:rFonts w:asciiTheme="minorHAnsi" w:hAnsiTheme="minorHAnsi" w:cs="Arial"/>
          <w:bCs/>
          <w:sz w:val="20"/>
          <w:szCs w:val="20"/>
        </w:rPr>
      </w:pPr>
      <w:r w:rsidRPr="005600AE">
        <w:rPr>
          <w:rFonts w:asciiTheme="minorHAnsi" w:hAnsiTheme="minorHAnsi" w:cs="Arial"/>
          <w:bCs/>
          <w:sz w:val="20"/>
          <w:szCs w:val="20"/>
        </w:rPr>
        <w:t xml:space="preserve"> </w:t>
      </w:r>
      <w:r>
        <w:rPr>
          <w:rFonts w:asciiTheme="minorHAnsi" w:hAnsiTheme="minorHAnsi" w:cs="Arial"/>
          <w:bCs/>
          <w:sz w:val="20"/>
          <w:szCs w:val="20"/>
        </w:rPr>
        <w:t>Si chiede inoltre di indicare, se del caso, nella riga</w:t>
      </w:r>
      <w:r w:rsidRPr="005600AE">
        <w:rPr>
          <w:rFonts w:asciiTheme="minorHAnsi" w:hAnsiTheme="minorHAnsi" w:cs="Arial"/>
          <w:bCs/>
          <w:sz w:val="20"/>
          <w:szCs w:val="20"/>
        </w:rPr>
        <w:t xml:space="preserve"> ‘</w:t>
      </w:r>
      <w:r w:rsidRPr="005600AE">
        <w:rPr>
          <w:rFonts w:asciiTheme="minorHAnsi" w:hAnsiTheme="minorHAnsi" w:cs="Arial"/>
          <w:bCs/>
          <w:i/>
          <w:sz w:val="20"/>
          <w:szCs w:val="20"/>
        </w:rPr>
        <w:t>altro</w:t>
      </w:r>
      <w:r w:rsidRPr="005600AE">
        <w:rPr>
          <w:rFonts w:asciiTheme="minorHAnsi" w:hAnsiTheme="minorHAnsi" w:cs="Arial"/>
          <w:bCs/>
          <w:sz w:val="20"/>
          <w:szCs w:val="20"/>
        </w:rPr>
        <w:t xml:space="preserve">’ </w:t>
      </w:r>
      <w:r>
        <w:rPr>
          <w:rFonts w:asciiTheme="minorHAnsi" w:hAnsiTheme="minorHAnsi" w:cs="Arial"/>
          <w:bCs/>
          <w:sz w:val="20"/>
          <w:szCs w:val="20"/>
        </w:rPr>
        <w:t xml:space="preserve">(riportata in fondo alla tabella) </w:t>
      </w:r>
      <w:r w:rsidRPr="005600AE">
        <w:rPr>
          <w:rFonts w:asciiTheme="minorHAnsi" w:hAnsiTheme="minorHAnsi" w:cs="Arial"/>
          <w:bCs/>
          <w:sz w:val="20"/>
          <w:szCs w:val="20"/>
        </w:rPr>
        <w:t>eventuali elementi aggiuntivi che, a Vostro Giudizio, possono essere considerati nella formulazione dell</w:t>
      </w:r>
      <w:r>
        <w:rPr>
          <w:rFonts w:asciiTheme="minorHAnsi" w:hAnsiTheme="minorHAnsi" w:cs="Arial"/>
          <w:bCs/>
          <w:sz w:val="20"/>
          <w:szCs w:val="20"/>
        </w:rPr>
        <w:t xml:space="preserve">e </w:t>
      </w:r>
      <w:r w:rsidRPr="005600AE">
        <w:rPr>
          <w:rFonts w:asciiTheme="minorHAnsi" w:hAnsiTheme="minorHAnsi" w:cs="Arial"/>
          <w:bCs/>
          <w:sz w:val="20"/>
          <w:szCs w:val="20"/>
        </w:rPr>
        <w:t xml:space="preserve">offerte tecniche per le future iniziative. </w:t>
      </w:r>
    </w:p>
    <w:p w14:paraId="703BE8D8" w14:textId="77777777" w:rsidR="00AE5F85" w:rsidRPr="003727CA" w:rsidRDefault="00AE5F85" w:rsidP="00AE5F85">
      <w:pPr>
        <w:spacing w:line="276" w:lineRule="auto"/>
        <w:ind w:left="-76"/>
        <w:jc w:val="both"/>
        <w:rPr>
          <w:rFonts w:asciiTheme="minorHAnsi" w:hAnsiTheme="minorHAnsi" w:cstheme="minorHAnsi"/>
          <w:i/>
          <w:iCs/>
          <w:sz w:val="20"/>
          <w:szCs w:val="20"/>
        </w:rPr>
      </w:pPr>
    </w:p>
    <w:tbl>
      <w:tblPr>
        <w:tblW w:w="53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78"/>
        <w:gridCol w:w="2090"/>
        <w:gridCol w:w="1270"/>
        <w:gridCol w:w="3033"/>
      </w:tblGrid>
      <w:tr w:rsidR="00A224CF" w:rsidRPr="0048110D" w14:paraId="3B3A4DDB" w14:textId="77777777" w:rsidTr="002D4141">
        <w:trPr>
          <w:trHeight w:val="977"/>
          <w:tblHeader/>
          <w:jc w:val="center"/>
        </w:trPr>
        <w:tc>
          <w:tcPr>
            <w:tcW w:w="1728" w:type="pct"/>
            <w:shd w:val="clear" w:color="000000" w:fill="BFBFBF"/>
            <w:noWrap/>
            <w:vAlign w:val="center"/>
            <w:hideMark/>
          </w:tcPr>
          <w:p w14:paraId="4560906B" w14:textId="77777777" w:rsidR="00A224CF" w:rsidRPr="0048110D" w:rsidRDefault="00A224CF" w:rsidP="00EF7601">
            <w:pPr>
              <w:jc w:val="center"/>
              <w:rPr>
                <w:rFonts w:ascii="Calibri" w:hAnsi="Calibri"/>
                <w:b/>
                <w:bCs/>
                <w:color w:val="000000"/>
                <w:sz w:val="20"/>
                <w:szCs w:val="20"/>
              </w:rPr>
            </w:pPr>
            <w:r w:rsidRPr="0048110D">
              <w:rPr>
                <w:rFonts w:ascii="Calibri" w:hAnsi="Calibri"/>
                <w:b/>
                <w:bCs/>
                <w:color w:val="000000"/>
                <w:sz w:val="20"/>
                <w:szCs w:val="20"/>
              </w:rPr>
              <w:t>CARATTERISTICA TECNICA</w:t>
            </w:r>
          </w:p>
        </w:tc>
        <w:tc>
          <w:tcPr>
            <w:tcW w:w="1069" w:type="pct"/>
            <w:shd w:val="clear" w:color="000000" w:fill="BFBFBF"/>
            <w:vAlign w:val="center"/>
          </w:tcPr>
          <w:p w14:paraId="24912CB8" w14:textId="0A277361" w:rsidR="00A224CF" w:rsidRDefault="00A224CF" w:rsidP="002D4141">
            <w:pPr>
              <w:jc w:val="center"/>
              <w:rPr>
                <w:rFonts w:ascii="Calibri" w:hAnsi="Calibri"/>
                <w:b/>
                <w:bCs/>
                <w:color w:val="000000"/>
                <w:sz w:val="20"/>
                <w:szCs w:val="20"/>
              </w:rPr>
            </w:pPr>
            <w:r w:rsidRPr="00E33FCE">
              <w:rPr>
                <w:rFonts w:ascii="Calibri" w:hAnsi="Calibri"/>
                <w:b/>
                <w:bCs/>
                <w:color w:val="000000"/>
                <w:sz w:val="20"/>
                <w:szCs w:val="20"/>
              </w:rPr>
              <w:t xml:space="preserve">Obsoleta o </w:t>
            </w:r>
            <w:r w:rsidR="002D4141">
              <w:rPr>
                <w:rFonts w:ascii="Calibri" w:hAnsi="Calibri"/>
                <w:b/>
                <w:bCs/>
                <w:color w:val="000000"/>
                <w:sz w:val="20"/>
                <w:szCs w:val="20"/>
              </w:rPr>
              <w:t>ricompresa</w:t>
            </w:r>
            <w:r w:rsidRPr="00E33FCE">
              <w:rPr>
                <w:rFonts w:ascii="Calibri" w:hAnsi="Calibri"/>
                <w:b/>
                <w:bCs/>
                <w:color w:val="000000"/>
                <w:sz w:val="20"/>
                <w:szCs w:val="20"/>
              </w:rPr>
              <w:t xml:space="preserve"> nella configurazione</w:t>
            </w:r>
            <w:r>
              <w:rPr>
                <w:rFonts w:ascii="Calibri" w:hAnsi="Calibri"/>
                <w:b/>
                <w:bCs/>
                <w:color w:val="000000"/>
                <w:sz w:val="20"/>
                <w:szCs w:val="20"/>
              </w:rPr>
              <w:t xml:space="preserve"> base del veicolo</w:t>
            </w:r>
            <w:r w:rsidRPr="00E33FCE">
              <w:rPr>
                <w:rFonts w:ascii="Calibri" w:hAnsi="Calibri"/>
                <w:b/>
                <w:bCs/>
                <w:color w:val="000000"/>
                <w:sz w:val="20"/>
                <w:szCs w:val="20"/>
              </w:rPr>
              <w:t xml:space="preserve"> (specificare)</w:t>
            </w:r>
          </w:p>
        </w:tc>
        <w:tc>
          <w:tcPr>
            <w:tcW w:w="650" w:type="pct"/>
            <w:shd w:val="clear" w:color="000000" w:fill="BFBFBF"/>
          </w:tcPr>
          <w:p w14:paraId="2C0EA485" w14:textId="554FF0A1" w:rsidR="00A224CF" w:rsidRDefault="00A224CF" w:rsidP="002D4141">
            <w:pPr>
              <w:rPr>
                <w:rFonts w:ascii="Calibri" w:hAnsi="Calibri"/>
                <w:b/>
                <w:bCs/>
                <w:color w:val="000000"/>
                <w:sz w:val="20"/>
                <w:szCs w:val="20"/>
              </w:rPr>
            </w:pPr>
          </w:p>
          <w:p w14:paraId="48CA5902" w14:textId="77777777" w:rsidR="00A224CF" w:rsidRDefault="00A224CF" w:rsidP="00EF7601">
            <w:pPr>
              <w:jc w:val="center"/>
              <w:rPr>
                <w:rFonts w:ascii="Calibri" w:hAnsi="Calibri"/>
                <w:b/>
                <w:bCs/>
                <w:color w:val="000000"/>
                <w:sz w:val="20"/>
                <w:szCs w:val="20"/>
              </w:rPr>
            </w:pPr>
            <w:r>
              <w:rPr>
                <w:rFonts w:ascii="Calibri" w:hAnsi="Calibri"/>
                <w:b/>
                <w:bCs/>
                <w:color w:val="000000"/>
                <w:sz w:val="20"/>
                <w:szCs w:val="20"/>
              </w:rPr>
              <w:t>AQ o Appalto Specifico</w:t>
            </w:r>
          </w:p>
          <w:p w14:paraId="15C581A3" w14:textId="77777777" w:rsidR="00A224CF" w:rsidRDefault="00A224CF" w:rsidP="00EF7601">
            <w:pPr>
              <w:jc w:val="center"/>
              <w:rPr>
                <w:rFonts w:ascii="Calibri" w:hAnsi="Calibri"/>
                <w:b/>
                <w:bCs/>
                <w:color w:val="000000"/>
                <w:sz w:val="20"/>
                <w:szCs w:val="20"/>
              </w:rPr>
            </w:pPr>
          </w:p>
        </w:tc>
        <w:tc>
          <w:tcPr>
            <w:tcW w:w="1552" w:type="pct"/>
            <w:shd w:val="clear" w:color="000000" w:fill="BFBFBF"/>
            <w:vAlign w:val="center"/>
          </w:tcPr>
          <w:p w14:paraId="550B10DF" w14:textId="77777777" w:rsidR="00A224CF" w:rsidRDefault="00A224CF" w:rsidP="00EF7601">
            <w:pPr>
              <w:jc w:val="center"/>
              <w:rPr>
                <w:rFonts w:ascii="Calibri" w:hAnsi="Calibri"/>
                <w:b/>
                <w:bCs/>
                <w:color w:val="000000"/>
                <w:sz w:val="20"/>
                <w:szCs w:val="20"/>
              </w:rPr>
            </w:pPr>
            <w:r>
              <w:rPr>
                <w:rFonts w:ascii="Calibri" w:hAnsi="Calibri"/>
                <w:b/>
                <w:bCs/>
                <w:color w:val="000000"/>
                <w:sz w:val="20"/>
                <w:szCs w:val="20"/>
              </w:rPr>
              <w:t>Comprova tecnica</w:t>
            </w:r>
          </w:p>
          <w:p w14:paraId="24931FDE" w14:textId="77777777" w:rsidR="00A224CF" w:rsidRPr="0048110D" w:rsidRDefault="00A224CF" w:rsidP="00EF7601">
            <w:pPr>
              <w:jc w:val="center"/>
              <w:rPr>
                <w:rFonts w:ascii="Calibri" w:hAnsi="Calibri"/>
                <w:b/>
                <w:bCs/>
                <w:color w:val="000000"/>
                <w:sz w:val="20"/>
                <w:szCs w:val="20"/>
              </w:rPr>
            </w:pPr>
          </w:p>
        </w:tc>
      </w:tr>
      <w:tr w:rsidR="00A224CF" w:rsidRPr="00B0504E" w14:paraId="794D8850" w14:textId="77777777" w:rsidTr="002D4141">
        <w:trPr>
          <w:trHeight w:val="437"/>
          <w:jc w:val="center"/>
        </w:trPr>
        <w:tc>
          <w:tcPr>
            <w:tcW w:w="1728" w:type="pct"/>
            <w:shd w:val="clear" w:color="auto" w:fill="auto"/>
            <w:vAlign w:val="center"/>
          </w:tcPr>
          <w:p w14:paraId="46C9ABF7" w14:textId="77777777" w:rsidR="00A224CF" w:rsidRPr="0048110D" w:rsidRDefault="00A224CF" w:rsidP="00EF7601">
            <w:pPr>
              <w:rPr>
                <w:rFonts w:ascii="Calibri" w:hAnsi="Calibri" w:cs="Calibri"/>
                <w:color w:val="000000"/>
                <w:sz w:val="16"/>
                <w:szCs w:val="16"/>
              </w:rPr>
            </w:pPr>
            <w:r w:rsidRPr="0048110D">
              <w:rPr>
                <w:rFonts w:ascii="Calibri" w:hAnsi="Calibri" w:cs="Calibri"/>
                <w:color w:val="000000"/>
                <w:sz w:val="16"/>
                <w:szCs w:val="16"/>
              </w:rPr>
              <w:t>Costo del ciclo di vita</w:t>
            </w:r>
          </w:p>
        </w:tc>
        <w:tc>
          <w:tcPr>
            <w:tcW w:w="1069" w:type="pct"/>
            <w:vAlign w:val="center"/>
          </w:tcPr>
          <w:p w14:paraId="41D701AA"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7067B5EA"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55BAC612"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79301966" w14:textId="77777777" w:rsidTr="002D4141">
        <w:trPr>
          <w:trHeight w:val="437"/>
          <w:jc w:val="center"/>
        </w:trPr>
        <w:tc>
          <w:tcPr>
            <w:tcW w:w="1728" w:type="pct"/>
            <w:shd w:val="clear" w:color="auto" w:fill="auto"/>
            <w:vAlign w:val="center"/>
          </w:tcPr>
          <w:p w14:paraId="2E7354DB" w14:textId="77777777" w:rsidR="00A224CF" w:rsidRPr="0048110D" w:rsidRDefault="00A224CF" w:rsidP="00EF7601">
            <w:pPr>
              <w:rPr>
                <w:rFonts w:ascii="Calibri" w:hAnsi="Calibri" w:cs="Calibri"/>
                <w:color w:val="000000"/>
                <w:sz w:val="16"/>
                <w:szCs w:val="16"/>
              </w:rPr>
            </w:pPr>
            <w:r w:rsidRPr="00B0504E">
              <w:rPr>
                <w:rFonts w:ascii="Calibri" w:hAnsi="Calibri" w:cs="Calibri"/>
                <w:color w:val="000000"/>
                <w:sz w:val="16"/>
                <w:szCs w:val="16"/>
              </w:rPr>
              <w:t>Prestazioni</w:t>
            </w:r>
            <w:r w:rsidRPr="0048110D">
              <w:rPr>
                <w:rFonts w:ascii="Calibri" w:hAnsi="Calibri" w:cs="Calibri"/>
                <w:color w:val="000000"/>
                <w:sz w:val="16"/>
                <w:szCs w:val="16"/>
              </w:rPr>
              <w:t xml:space="preserve"> a pieno carico</w:t>
            </w:r>
            <w:r>
              <w:rPr>
                <w:rFonts w:ascii="Calibri" w:hAnsi="Calibri" w:cs="Calibri"/>
                <w:color w:val="000000"/>
                <w:sz w:val="16"/>
                <w:szCs w:val="16"/>
              </w:rPr>
              <w:t xml:space="preserve"> (es. coppia motore massima, pendenza massima) </w:t>
            </w:r>
          </w:p>
        </w:tc>
        <w:tc>
          <w:tcPr>
            <w:tcW w:w="1069" w:type="pct"/>
            <w:vAlign w:val="center"/>
          </w:tcPr>
          <w:p w14:paraId="198B2FB3"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0BB1AD36"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3A4EB986"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27CD4AB6" w14:textId="77777777" w:rsidTr="002D4141">
        <w:trPr>
          <w:trHeight w:val="437"/>
          <w:jc w:val="center"/>
        </w:trPr>
        <w:tc>
          <w:tcPr>
            <w:tcW w:w="1728" w:type="pct"/>
            <w:shd w:val="clear" w:color="auto" w:fill="auto"/>
            <w:vAlign w:val="center"/>
          </w:tcPr>
          <w:p w14:paraId="454B6872" w14:textId="77777777" w:rsidR="00A224CF" w:rsidRPr="00136E9C" w:rsidRDefault="00A224CF" w:rsidP="00EF7601">
            <w:pPr>
              <w:rPr>
                <w:rFonts w:ascii="Calibri" w:hAnsi="Calibri"/>
                <w:color w:val="000000"/>
                <w:sz w:val="16"/>
                <w:szCs w:val="16"/>
              </w:rPr>
            </w:pPr>
            <w:r w:rsidRPr="00B0504E">
              <w:rPr>
                <w:rFonts w:ascii="Calibri" w:hAnsi="Calibri" w:cs="Calibri"/>
                <w:color w:val="000000"/>
                <w:sz w:val="16"/>
                <w:szCs w:val="16"/>
              </w:rPr>
              <w:t xml:space="preserve">Prestazioni </w:t>
            </w:r>
            <w:r w:rsidRPr="00136E9C">
              <w:rPr>
                <w:rFonts w:ascii="Calibri" w:hAnsi="Calibri" w:cs="Calibri"/>
                <w:color w:val="000000"/>
                <w:sz w:val="16"/>
                <w:szCs w:val="16"/>
              </w:rPr>
              <w:t xml:space="preserve"> impianto di climatizzazione </w:t>
            </w:r>
            <w:r>
              <w:rPr>
                <w:rFonts w:ascii="Calibri" w:hAnsi="Calibri" w:cs="Calibri"/>
                <w:color w:val="000000"/>
                <w:sz w:val="16"/>
                <w:szCs w:val="16"/>
              </w:rPr>
              <w:t>(es. potenza in raffreddamento, potenza in riscaldamento, portata d’aria)</w:t>
            </w:r>
          </w:p>
        </w:tc>
        <w:tc>
          <w:tcPr>
            <w:tcW w:w="1069" w:type="pct"/>
            <w:vAlign w:val="center"/>
          </w:tcPr>
          <w:p w14:paraId="78F2CA22" w14:textId="77777777" w:rsidR="00A224CF" w:rsidRPr="00136E9C" w:rsidRDefault="00A224CF" w:rsidP="00EF7601">
            <w:pPr>
              <w:jc w:val="center"/>
              <w:rPr>
                <w:rFonts w:ascii="Wingdings" w:hAnsi="Wingdings"/>
                <w:color w:val="000000"/>
                <w:sz w:val="20"/>
                <w:szCs w:val="20"/>
              </w:rPr>
            </w:pPr>
          </w:p>
        </w:tc>
        <w:tc>
          <w:tcPr>
            <w:tcW w:w="650" w:type="pct"/>
          </w:tcPr>
          <w:p w14:paraId="154169B3" w14:textId="77777777" w:rsidR="00A224CF" w:rsidRPr="00136E9C" w:rsidRDefault="00A224CF" w:rsidP="00EF7601">
            <w:pPr>
              <w:jc w:val="center"/>
              <w:rPr>
                <w:rFonts w:ascii="Wingdings" w:hAnsi="Wingdings"/>
                <w:color w:val="000000"/>
                <w:sz w:val="20"/>
                <w:szCs w:val="20"/>
              </w:rPr>
            </w:pPr>
          </w:p>
        </w:tc>
        <w:tc>
          <w:tcPr>
            <w:tcW w:w="1552" w:type="pct"/>
            <w:shd w:val="clear" w:color="auto" w:fill="auto"/>
            <w:vAlign w:val="center"/>
          </w:tcPr>
          <w:p w14:paraId="0980A882" w14:textId="77777777" w:rsidR="00A224CF" w:rsidRPr="00136E9C" w:rsidRDefault="00A224CF" w:rsidP="00EF7601">
            <w:pPr>
              <w:jc w:val="center"/>
              <w:rPr>
                <w:rFonts w:ascii="Wingdings" w:hAnsi="Wingdings"/>
                <w:color w:val="000000"/>
                <w:sz w:val="20"/>
                <w:szCs w:val="20"/>
              </w:rPr>
            </w:pPr>
          </w:p>
        </w:tc>
      </w:tr>
      <w:tr w:rsidR="00A224CF" w:rsidRPr="00B0504E" w14:paraId="4F867189" w14:textId="77777777" w:rsidTr="002D4141">
        <w:trPr>
          <w:trHeight w:val="437"/>
          <w:jc w:val="center"/>
        </w:trPr>
        <w:tc>
          <w:tcPr>
            <w:tcW w:w="1728" w:type="pct"/>
            <w:shd w:val="clear" w:color="auto" w:fill="auto"/>
            <w:vAlign w:val="center"/>
          </w:tcPr>
          <w:p w14:paraId="09B7E689" w14:textId="77777777" w:rsidR="00A224CF" w:rsidRPr="00136E9C" w:rsidRDefault="00A224CF" w:rsidP="00EF7601">
            <w:pPr>
              <w:rPr>
                <w:rFonts w:ascii="Calibri" w:hAnsi="Calibri" w:cs="Calibri"/>
                <w:color w:val="000000"/>
                <w:sz w:val="16"/>
                <w:szCs w:val="16"/>
              </w:rPr>
            </w:pPr>
            <w:r w:rsidRPr="00B0504E">
              <w:rPr>
                <w:rFonts w:ascii="Calibri" w:hAnsi="Calibri" w:cs="Calibri"/>
                <w:color w:val="000000"/>
                <w:sz w:val="16"/>
                <w:szCs w:val="16"/>
              </w:rPr>
              <w:t>Posizionamento tubo di scarico</w:t>
            </w:r>
            <w:r>
              <w:rPr>
                <w:rFonts w:ascii="Calibri" w:hAnsi="Calibri" w:cs="Calibri"/>
                <w:color w:val="000000"/>
                <w:sz w:val="16"/>
                <w:szCs w:val="16"/>
              </w:rPr>
              <w:t xml:space="preserve"> e trattamento scarichi</w:t>
            </w:r>
          </w:p>
        </w:tc>
        <w:tc>
          <w:tcPr>
            <w:tcW w:w="1069" w:type="pct"/>
            <w:vAlign w:val="center"/>
          </w:tcPr>
          <w:p w14:paraId="6F13D502"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66DF9341"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2A210340"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7F410B53" w14:textId="77777777" w:rsidTr="002D4141">
        <w:trPr>
          <w:trHeight w:val="437"/>
          <w:jc w:val="center"/>
        </w:trPr>
        <w:tc>
          <w:tcPr>
            <w:tcW w:w="1728" w:type="pct"/>
            <w:shd w:val="clear" w:color="auto" w:fill="auto"/>
            <w:vAlign w:val="center"/>
          </w:tcPr>
          <w:p w14:paraId="73BE72F4" w14:textId="77777777" w:rsidR="00A224CF" w:rsidRPr="00136E9C" w:rsidRDefault="00A224CF" w:rsidP="00EF7601">
            <w:pPr>
              <w:rPr>
                <w:rFonts w:ascii="Calibri" w:hAnsi="Calibri" w:cs="Calibri"/>
                <w:color w:val="000000"/>
                <w:sz w:val="16"/>
                <w:szCs w:val="16"/>
              </w:rPr>
            </w:pPr>
            <w:r w:rsidRPr="00B0504E">
              <w:rPr>
                <w:rFonts w:ascii="Calibri" w:hAnsi="Calibri" w:cs="Calibri"/>
                <w:color w:val="000000"/>
                <w:sz w:val="16"/>
                <w:szCs w:val="16"/>
              </w:rPr>
              <w:t>S</w:t>
            </w:r>
            <w:r w:rsidRPr="00136E9C">
              <w:rPr>
                <w:rFonts w:ascii="Calibri" w:hAnsi="Calibri" w:cs="Calibri"/>
                <w:color w:val="000000"/>
                <w:sz w:val="16"/>
                <w:szCs w:val="16"/>
              </w:rPr>
              <w:t xml:space="preserve">truttura </w:t>
            </w:r>
            <w:r w:rsidRPr="00B0504E">
              <w:rPr>
                <w:rFonts w:ascii="Calibri" w:hAnsi="Calibri" w:cs="Calibri"/>
                <w:color w:val="000000"/>
                <w:sz w:val="16"/>
                <w:szCs w:val="16"/>
              </w:rPr>
              <w:t>e protezione telaio</w:t>
            </w:r>
            <w:r>
              <w:rPr>
                <w:rFonts w:ascii="Calibri" w:hAnsi="Calibri" w:cs="Calibri"/>
                <w:color w:val="000000"/>
                <w:sz w:val="16"/>
                <w:szCs w:val="16"/>
              </w:rPr>
              <w:t xml:space="preserve"> (es. trattamento anticorrosivo del telaio, verniciatura antivandalo)</w:t>
            </w:r>
          </w:p>
        </w:tc>
        <w:tc>
          <w:tcPr>
            <w:tcW w:w="1069" w:type="pct"/>
            <w:vAlign w:val="center"/>
          </w:tcPr>
          <w:p w14:paraId="6C4CE0D7"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5C5A8F04"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192D707C"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41EEC4AB" w14:textId="77777777" w:rsidTr="002D4141">
        <w:trPr>
          <w:trHeight w:val="437"/>
          <w:jc w:val="center"/>
        </w:trPr>
        <w:tc>
          <w:tcPr>
            <w:tcW w:w="1728" w:type="pct"/>
            <w:shd w:val="clear" w:color="auto" w:fill="auto"/>
            <w:vAlign w:val="center"/>
          </w:tcPr>
          <w:p w14:paraId="7D5C7DE3" w14:textId="77777777" w:rsidR="00A224CF" w:rsidRPr="00136E9C" w:rsidRDefault="00A224CF" w:rsidP="00EF7601">
            <w:pPr>
              <w:rPr>
                <w:rFonts w:ascii="Calibri" w:hAnsi="Calibri" w:cs="Calibri"/>
                <w:color w:val="000000"/>
                <w:sz w:val="16"/>
                <w:szCs w:val="16"/>
              </w:rPr>
            </w:pPr>
            <w:r w:rsidRPr="00B0504E">
              <w:rPr>
                <w:rFonts w:ascii="Calibri" w:hAnsi="Calibri" w:cs="Calibri"/>
                <w:color w:val="000000"/>
                <w:sz w:val="16"/>
                <w:szCs w:val="16"/>
              </w:rPr>
              <w:t>Caratteristiche Illuminazione esterna</w:t>
            </w:r>
          </w:p>
        </w:tc>
        <w:tc>
          <w:tcPr>
            <w:tcW w:w="1069" w:type="pct"/>
            <w:vAlign w:val="center"/>
          </w:tcPr>
          <w:p w14:paraId="60566EB7"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6EE2490E"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7A199179"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49B5CE28" w14:textId="77777777" w:rsidTr="002D4141">
        <w:trPr>
          <w:trHeight w:val="437"/>
          <w:jc w:val="center"/>
        </w:trPr>
        <w:tc>
          <w:tcPr>
            <w:tcW w:w="1728" w:type="pct"/>
            <w:shd w:val="clear" w:color="auto" w:fill="auto"/>
            <w:vAlign w:val="center"/>
          </w:tcPr>
          <w:p w14:paraId="7FFBBBBE" w14:textId="77777777" w:rsidR="00A224CF" w:rsidRPr="0052721C" w:rsidRDefault="00A224CF" w:rsidP="00EF7601">
            <w:pPr>
              <w:rPr>
                <w:rFonts w:ascii="Calibri" w:hAnsi="Calibri"/>
                <w:color w:val="000000"/>
                <w:sz w:val="16"/>
                <w:szCs w:val="16"/>
              </w:rPr>
            </w:pPr>
            <w:r w:rsidRPr="0052721C">
              <w:rPr>
                <w:rFonts w:ascii="Calibri" w:hAnsi="Calibri" w:cs="Calibri"/>
                <w:color w:val="000000"/>
                <w:sz w:val="16"/>
                <w:szCs w:val="16"/>
              </w:rPr>
              <w:t xml:space="preserve">Capacità di trasporto </w:t>
            </w:r>
            <w:r w:rsidRPr="00B0504E">
              <w:rPr>
                <w:rFonts w:ascii="Calibri" w:hAnsi="Calibri" w:cs="Calibri"/>
                <w:color w:val="000000"/>
                <w:sz w:val="16"/>
                <w:szCs w:val="16"/>
              </w:rPr>
              <w:t xml:space="preserve">e di </w:t>
            </w:r>
            <w:proofErr w:type="spellStart"/>
            <w:r w:rsidRPr="00B0504E">
              <w:rPr>
                <w:rFonts w:ascii="Calibri" w:hAnsi="Calibri" w:cs="Calibri"/>
                <w:color w:val="000000"/>
                <w:sz w:val="16"/>
                <w:szCs w:val="16"/>
              </w:rPr>
              <w:t>incarroz</w:t>
            </w:r>
            <w:r>
              <w:rPr>
                <w:rFonts w:ascii="Calibri" w:hAnsi="Calibri" w:cs="Calibri"/>
                <w:color w:val="000000"/>
                <w:sz w:val="16"/>
                <w:szCs w:val="16"/>
              </w:rPr>
              <w:t>z</w:t>
            </w:r>
            <w:r w:rsidRPr="00B0504E">
              <w:rPr>
                <w:rFonts w:ascii="Calibri" w:hAnsi="Calibri" w:cs="Calibri"/>
                <w:color w:val="000000"/>
                <w:sz w:val="16"/>
                <w:szCs w:val="16"/>
              </w:rPr>
              <w:t>amento</w:t>
            </w:r>
            <w:proofErr w:type="spellEnd"/>
            <w:r>
              <w:rPr>
                <w:rFonts w:ascii="Calibri" w:hAnsi="Calibri" w:cs="Calibri"/>
                <w:color w:val="000000"/>
                <w:sz w:val="16"/>
                <w:szCs w:val="16"/>
              </w:rPr>
              <w:t xml:space="preserve"> (es. n. posti totali, n. posti seduti)</w:t>
            </w:r>
          </w:p>
        </w:tc>
        <w:tc>
          <w:tcPr>
            <w:tcW w:w="1069" w:type="pct"/>
            <w:vAlign w:val="center"/>
          </w:tcPr>
          <w:p w14:paraId="775E703D"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7D04DD0D"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3EA13688"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72F3AA3F" w14:textId="77777777" w:rsidTr="002D4141">
        <w:trPr>
          <w:trHeight w:val="437"/>
          <w:jc w:val="center"/>
        </w:trPr>
        <w:tc>
          <w:tcPr>
            <w:tcW w:w="1728" w:type="pct"/>
            <w:shd w:val="clear" w:color="auto" w:fill="auto"/>
            <w:vAlign w:val="center"/>
          </w:tcPr>
          <w:p w14:paraId="5EB2AAB2" w14:textId="77777777" w:rsidR="00A224CF" w:rsidRPr="0055427A" w:rsidRDefault="00A224CF" w:rsidP="00EF7601">
            <w:pPr>
              <w:rPr>
                <w:rFonts w:ascii="Calibri" w:hAnsi="Calibri" w:cs="Calibri"/>
                <w:color w:val="000000"/>
                <w:sz w:val="16"/>
                <w:szCs w:val="16"/>
              </w:rPr>
            </w:pPr>
            <w:r w:rsidRPr="00B0504E">
              <w:rPr>
                <w:rFonts w:ascii="Calibri" w:hAnsi="Calibri" w:cs="Calibri"/>
                <w:color w:val="000000"/>
                <w:sz w:val="16"/>
                <w:szCs w:val="16"/>
              </w:rPr>
              <w:t xml:space="preserve">Tipologia di </w:t>
            </w:r>
            <w:r w:rsidRPr="0055427A">
              <w:rPr>
                <w:rFonts w:ascii="Calibri" w:hAnsi="Calibri" w:cs="Calibri"/>
                <w:color w:val="000000"/>
                <w:sz w:val="16"/>
                <w:szCs w:val="16"/>
              </w:rPr>
              <w:t>Sospension</w:t>
            </w:r>
            <w:r w:rsidRPr="00B0504E">
              <w:rPr>
                <w:rFonts w:ascii="Calibri" w:hAnsi="Calibri" w:cs="Calibri"/>
                <w:color w:val="000000"/>
                <w:sz w:val="16"/>
                <w:szCs w:val="16"/>
              </w:rPr>
              <w:t>i</w:t>
            </w:r>
            <w:r>
              <w:rPr>
                <w:rFonts w:ascii="Calibri" w:hAnsi="Calibri" w:cs="Calibri"/>
                <w:color w:val="000000"/>
                <w:sz w:val="16"/>
                <w:szCs w:val="16"/>
              </w:rPr>
              <w:t xml:space="preserve"> (es. anteriori indipendenti, pneumatiche integrali a controllo elettronico</w:t>
            </w:r>
            <w:r w:rsidRPr="001D3C59">
              <w:rPr>
                <w:rFonts w:ascii="Calibri" w:hAnsi="Calibri" w:cs="Calibri"/>
                <w:color w:val="000000"/>
                <w:sz w:val="16"/>
                <w:szCs w:val="16"/>
              </w:rPr>
              <w:t>)</w:t>
            </w:r>
          </w:p>
        </w:tc>
        <w:tc>
          <w:tcPr>
            <w:tcW w:w="1069" w:type="pct"/>
            <w:vAlign w:val="center"/>
          </w:tcPr>
          <w:p w14:paraId="074B6A86"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734253D2"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52968185"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6127A114" w14:textId="77777777" w:rsidTr="002D4141">
        <w:trPr>
          <w:trHeight w:val="437"/>
          <w:jc w:val="center"/>
        </w:trPr>
        <w:tc>
          <w:tcPr>
            <w:tcW w:w="1728" w:type="pct"/>
            <w:shd w:val="clear" w:color="auto" w:fill="auto"/>
            <w:vAlign w:val="center"/>
          </w:tcPr>
          <w:p w14:paraId="08D7386A" w14:textId="77777777" w:rsidR="00A224CF" w:rsidRPr="00136E9C" w:rsidRDefault="00A224CF" w:rsidP="00EF7601">
            <w:pPr>
              <w:rPr>
                <w:rFonts w:ascii="Calibri" w:hAnsi="Calibri" w:cs="Calibri"/>
                <w:color w:val="000000"/>
                <w:sz w:val="16"/>
                <w:szCs w:val="16"/>
              </w:rPr>
            </w:pPr>
            <w:r w:rsidRPr="00B0504E">
              <w:rPr>
                <w:rFonts w:ascii="Calibri" w:hAnsi="Calibri" w:cs="Calibri"/>
                <w:color w:val="000000"/>
                <w:sz w:val="16"/>
                <w:szCs w:val="16"/>
              </w:rPr>
              <w:t>Stabilità del veicolo durante la marcia e in frenata</w:t>
            </w:r>
            <w:r w:rsidRPr="00136E9C">
              <w:rPr>
                <w:rFonts w:ascii="Calibri" w:hAnsi="Calibri" w:cs="Calibri"/>
                <w:color w:val="000000"/>
                <w:sz w:val="16"/>
                <w:szCs w:val="16"/>
              </w:rPr>
              <w:t xml:space="preserve"> (</w:t>
            </w:r>
            <w:r>
              <w:rPr>
                <w:rFonts w:ascii="Calibri" w:hAnsi="Calibri" w:cs="Calibri"/>
                <w:color w:val="000000"/>
                <w:sz w:val="16"/>
                <w:szCs w:val="16"/>
              </w:rPr>
              <w:t xml:space="preserve">es. </w:t>
            </w:r>
            <w:r w:rsidRPr="00136E9C">
              <w:rPr>
                <w:rFonts w:ascii="Calibri" w:hAnsi="Calibri" w:cs="Calibri"/>
                <w:color w:val="000000"/>
                <w:sz w:val="16"/>
                <w:szCs w:val="16"/>
              </w:rPr>
              <w:t>EBS</w:t>
            </w:r>
            <w:r w:rsidRPr="00B0504E">
              <w:rPr>
                <w:rFonts w:ascii="Calibri" w:hAnsi="Calibri" w:cs="Calibri"/>
                <w:color w:val="000000"/>
                <w:sz w:val="16"/>
                <w:szCs w:val="16"/>
              </w:rPr>
              <w:t>, ESP)</w:t>
            </w:r>
          </w:p>
        </w:tc>
        <w:tc>
          <w:tcPr>
            <w:tcW w:w="1069" w:type="pct"/>
            <w:vAlign w:val="center"/>
          </w:tcPr>
          <w:p w14:paraId="439BE1FF"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4E39C2E9"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18F7453B"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0A775035" w14:textId="77777777" w:rsidTr="002D4141">
        <w:trPr>
          <w:trHeight w:val="437"/>
          <w:jc w:val="center"/>
        </w:trPr>
        <w:tc>
          <w:tcPr>
            <w:tcW w:w="1728" w:type="pct"/>
            <w:shd w:val="clear" w:color="auto" w:fill="auto"/>
            <w:vAlign w:val="center"/>
          </w:tcPr>
          <w:p w14:paraId="485B6265" w14:textId="77777777" w:rsidR="00A224CF" w:rsidRPr="0055427A" w:rsidRDefault="00A224CF" w:rsidP="00EF7601">
            <w:pPr>
              <w:rPr>
                <w:rFonts w:ascii="Calibri" w:hAnsi="Calibri" w:cs="Calibri"/>
                <w:color w:val="000000"/>
                <w:sz w:val="16"/>
                <w:szCs w:val="16"/>
              </w:rPr>
            </w:pPr>
            <w:r w:rsidRPr="0055427A">
              <w:rPr>
                <w:rFonts w:ascii="Calibri" w:hAnsi="Calibri" w:cs="Calibri"/>
                <w:color w:val="000000"/>
                <w:sz w:val="16"/>
                <w:szCs w:val="16"/>
              </w:rPr>
              <w:t xml:space="preserve">Sistemi di sicurezza passiva </w:t>
            </w:r>
            <w:r w:rsidRPr="00B0504E">
              <w:rPr>
                <w:rFonts w:ascii="Calibri" w:hAnsi="Calibri" w:cs="Calibri"/>
                <w:color w:val="000000"/>
                <w:sz w:val="16"/>
                <w:szCs w:val="16"/>
              </w:rPr>
              <w:t>(</w:t>
            </w:r>
            <w:r>
              <w:rPr>
                <w:rFonts w:ascii="Calibri" w:hAnsi="Calibri" w:cs="Calibri"/>
                <w:color w:val="000000"/>
                <w:sz w:val="16"/>
                <w:szCs w:val="16"/>
              </w:rPr>
              <w:t xml:space="preserve">es. </w:t>
            </w:r>
            <w:r w:rsidRPr="0055427A">
              <w:rPr>
                <w:rFonts w:ascii="Calibri" w:hAnsi="Calibri" w:cs="Calibri"/>
                <w:color w:val="000000"/>
                <w:sz w:val="16"/>
                <w:szCs w:val="16"/>
              </w:rPr>
              <w:t>ECE R</w:t>
            </w:r>
            <w:r w:rsidRPr="00B0504E">
              <w:rPr>
                <w:rFonts w:ascii="Calibri" w:hAnsi="Calibri" w:cs="Calibri"/>
                <w:color w:val="000000"/>
                <w:sz w:val="16"/>
                <w:szCs w:val="16"/>
              </w:rPr>
              <w:t>29, R66</w:t>
            </w:r>
            <w:r>
              <w:rPr>
                <w:rFonts w:ascii="Calibri" w:hAnsi="Calibri" w:cs="Calibri"/>
                <w:color w:val="000000"/>
                <w:sz w:val="16"/>
                <w:szCs w:val="16"/>
              </w:rPr>
              <w:t xml:space="preserve">, </w:t>
            </w:r>
            <w:r w:rsidRPr="001D3C59">
              <w:rPr>
                <w:rFonts w:ascii="Calibri" w:hAnsi="Calibri" w:cs="Calibri"/>
                <w:color w:val="000000"/>
                <w:sz w:val="16"/>
                <w:szCs w:val="16"/>
              </w:rPr>
              <w:t>Barre antisfondamento laterali</w:t>
            </w:r>
            <w:r w:rsidRPr="00B0504E">
              <w:rPr>
                <w:rFonts w:ascii="Calibri" w:hAnsi="Calibri" w:cs="Calibri"/>
                <w:color w:val="000000"/>
                <w:sz w:val="16"/>
                <w:szCs w:val="16"/>
              </w:rPr>
              <w:t>)</w:t>
            </w:r>
          </w:p>
        </w:tc>
        <w:tc>
          <w:tcPr>
            <w:tcW w:w="1069" w:type="pct"/>
            <w:vAlign w:val="center"/>
          </w:tcPr>
          <w:p w14:paraId="74DA8645"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7E5DED23"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745F6374"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4B2E2020" w14:textId="77777777" w:rsidTr="002D4141">
        <w:trPr>
          <w:trHeight w:val="437"/>
          <w:jc w:val="center"/>
        </w:trPr>
        <w:tc>
          <w:tcPr>
            <w:tcW w:w="1728" w:type="pct"/>
            <w:shd w:val="clear" w:color="auto" w:fill="auto"/>
            <w:vAlign w:val="center"/>
          </w:tcPr>
          <w:p w14:paraId="1E4CA67F" w14:textId="77777777" w:rsidR="00A224CF" w:rsidRPr="0055427A" w:rsidRDefault="00A224CF" w:rsidP="00EF7601">
            <w:pPr>
              <w:rPr>
                <w:rFonts w:ascii="Calibri" w:hAnsi="Calibri" w:cs="Calibri"/>
                <w:color w:val="000000"/>
                <w:sz w:val="16"/>
                <w:szCs w:val="16"/>
              </w:rPr>
            </w:pPr>
            <w:r w:rsidRPr="00B0504E">
              <w:rPr>
                <w:rFonts w:ascii="Calibri" w:hAnsi="Calibri" w:cs="Calibri"/>
                <w:color w:val="000000"/>
                <w:sz w:val="16"/>
                <w:szCs w:val="16"/>
              </w:rPr>
              <w:t xml:space="preserve">Livelli di </w:t>
            </w:r>
            <w:r w:rsidRPr="0055427A">
              <w:rPr>
                <w:rFonts w:ascii="Calibri" w:hAnsi="Calibri" w:cs="Calibri"/>
                <w:color w:val="000000"/>
                <w:sz w:val="16"/>
                <w:szCs w:val="16"/>
              </w:rPr>
              <w:t>Rumorosità</w:t>
            </w:r>
          </w:p>
        </w:tc>
        <w:tc>
          <w:tcPr>
            <w:tcW w:w="1069" w:type="pct"/>
            <w:vAlign w:val="center"/>
          </w:tcPr>
          <w:p w14:paraId="7D9C142D"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67BEEB78"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225C54CE"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561D99CF" w14:textId="77777777" w:rsidTr="002D4141">
        <w:trPr>
          <w:trHeight w:val="437"/>
          <w:jc w:val="center"/>
        </w:trPr>
        <w:tc>
          <w:tcPr>
            <w:tcW w:w="1728" w:type="pct"/>
            <w:shd w:val="clear" w:color="auto" w:fill="auto"/>
            <w:vAlign w:val="center"/>
          </w:tcPr>
          <w:p w14:paraId="43935BCB" w14:textId="77777777" w:rsidR="00A224CF" w:rsidRPr="0055427A" w:rsidRDefault="00A224CF" w:rsidP="00EF7601">
            <w:pPr>
              <w:rPr>
                <w:rFonts w:ascii="Calibri" w:hAnsi="Calibri" w:cs="Calibri"/>
                <w:color w:val="000000"/>
                <w:sz w:val="16"/>
                <w:szCs w:val="16"/>
              </w:rPr>
            </w:pPr>
            <w:r w:rsidRPr="00B0504E">
              <w:rPr>
                <w:rFonts w:ascii="Calibri" w:hAnsi="Calibri"/>
                <w:color w:val="000000"/>
                <w:sz w:val="16"/>
                <w:szCs w:val="16"/>
              </w:rPr>
              <w:t xml:space="preserve">Livelli delle </w:t>
            </w:r>
            <w:r w:rsidRPr="0055427A">
              <w:rPr>
                <w:rFonts w:ascii="Calibri" w:hAnsi="Calibri"/>
                <w:color w:val="000000"/>
                <w:sz w:val="16"/>
                <w:szCs w:val="16"/>
              </w:rPr>
              <w:t>Vibrazioni</w:t>
            </w:r>
          </w:p>
        </w:tc>
        <w:tc>
          <w:tcPr>
            <w:tcW w:w="1069" w:type="pct"/>
            <w:vAlign w:val="center"/>
          </w:tcPr>
          <w:p w14:paraId="0735515E" w14:textId="77777777" w:rsidR="00A224CF" w:rsidRPr="0055427A" w:rsidRDefault="00A224CF" w:rsidP="00EF7601">
            <w:pPr>
              <w:jc w:val="center"/>
              <w:rPr>
                <w:rFonts w:ascii="Wingdings" w:hAnsi="Wingdings"/>
                <w:color w:val="000000"/>
                <w:sz w:val="20"/>
                <w:szCs w:val="20"/>
              </w:rPr>
            </w:pPr>
          </w:p>
        </w:tc>
        <w:tc>
          <w:tcPr>
            <w:tcW w:w="650" w:type="pct"/>
          </w:tcPr>
          <w:p w14:paraId="237F35BA" w14:textId="77777777" w:rsidR="00A224CF" w:rsidRPr="0055427A" w:rsidRDefault="00A224CF" w:rsidP="00EF7601">
            <w:pPr>
              <w:jc w:val="center"/>
              <w:rPr>
                <w:rFonts w:ascii="Wingdings" w:hAnsi="Wingdings"/>
                <w:color w:val="000000"/>
                <w:sz w:val="20"/>
                <w:szCs w:val="20"/>
              </w:rPr>
            </w:pPr>
          </w:p>
        </w:tc>
        <w:tc>
          <w:tcPr>
            <w:tcW w:w="1552" w:type="pct"/>
            <w:shd w:val="clear" w:color="auto" w:fill="auto"/>
            <w:vAlign w:val="center"/>
          </w:tcPr>
          <w:p w14:paraId="623CEB59" w14:textId="77777777" w:rsidR="00A224CF" w:rsidRPr="0055427A" w:rsidRDefault="00A224CF" w:rsidP="00EF7601">
            <w:pPr>
              <w:jc w:val="center"/>
              <w:rPr>
                <w:rFonts w:ascii="Wingdings" w:hAnsi="Wingdings"/>
                <w:color w:val="000000"/>
                <w:sz w:val="20"/>
                <w:szCs w:val="20"/>
              </w:rPr>
            </w:pPr>
          </w:p>
        </w:tc>
      </w:tr>
      <w:tr w:rsidR="00A224CF" w:rsidRPr="00B0504E" w14:paraId="707EED74" w14:textId="77777777" w:rsidTr="002D4141">
        <w:trPr>
          <w:trHeight w:val="437"/>
          <w:jc w:val="center"/>
        </w:trPr>
        <w:tc>
          <w:tcPr>
            <w:tcW w:w="1728" w:type="pct"/>
            <w:shd w:val="clear" w:color="auto" w:fill="auto"/>
            <w:vAlign w:val="center"/>
          </w:tcPr>
          <w:p w14:paraId="48A28A4B" w14:textId="77777777" w:rsidR="00A224CF" w:rsidRPr="001A5FB2" w:rsidDel="008B36F2" w:rsidRDefault="00A224CF" w:rsidP="00EF7601">
            <w:pPr>
              <w:rPr>
                <w:rFonts w:ascii="Calibri" w:hAnsi="Calibri"/>
                <w:color w:val="000000"/>
                <w:sz w:val="16"/>
                <w:szCs w:val="16"/>
              </w:rPr>
            </w:pPr>
            <w:r w:rsidRPr="001A5FB2">
              <w:rPr>
                <w:rFonts w:ascii="Calibri" w:hAnsi="Calibri"/>
                <w:color w:val="000000"/>
                <w:sz w:val="16"/>
                <w:szCs w:val="16"/>
              </w:rPr>
              <w:t xml:space="preserve">Disposizione </w:t>
            </w:r>
            <w:r w:rsidRPr="00B0504E">
              <w:rPr>
                <w:rFonts w:ascii="Calibri" w:hAnsi="Calibri"/>
                <w:color w:val="000000"/>
                <w:sz w:val="16"/>
                <w:szCs w:val="16"/>
              </w:rPr>
              <w:t>serbatoi</w:t>
            </w:r>
            <w:r>
              <w:rPr>
                <w:rFonts w:ascii="Calibri" w:hAnsi="Calibri"/>
                <w:color w:val="000000"/>
                <w:sz w:val="16"/>
                <w:szCs w:val="16"/>
              </w:rPr>
              <w:t xml:space="preserve">  </w:t>
            </w:r>
            <w:r w:rsidRPr="001A5FB2">
              <w:rPr>
                <w:rFonts w:ascii="Calibri" w:hAnsi="Calibri"/>
                <w:color w:val="000000"/>
                <w:sz w:val="16"/>
                <w:szCs w:val="16"/>
              </w:rPr>
              <w:t xml:space="preserve"> (solo per i veicoli alimentati a CNG/LNG)</w:t>
            </w:r>
          </w:p>
        </w:tc>
        <w:tc>
          <w:tcPr>
            <w:tcW w:w="1069" w:type="pct"/>
            <w:vAlign w:val="center"/>
          </w:tcPr>
          <w:p w14:paraId="1EA02EE6"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0233E442"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1BC85C05"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6BC00D71" w14:textId="77777777" w:rsidTr="002D4141">
        <w:trPr>
          <w:trHeight w:val="437"/>
          <w:jc w:val="center"/>
        </w:trPr>
        <w:tc>
          <w:tcPr>
            <w:tcW w:w="1728" w:type="pct"/>
            <w:shd w:val="clear" w:color="auto" w:fill="auto"/>
            <w:vAlign w:val="center"/>
          </w:tcPr>
          <w:p w14:paraId="5068707A" w14:textId="77777777" w:rsidR="00A224CF" w:rsidRPr="001A5FB2" w:rsidRDefault="00A224CF" w:rsidP="00EF7601">
            <w:pPr>
              <w:rPr>
                <w:rFonts w:ascii="Calibri" w:hAnsi="Calibri"/>
                <w:color w:val="000000"/>
                <w:sz w:val="16"/>
                <w:szCs w:val="16"/>
              </w:rPr>
            </w:pPr>
            <w:r w:rsidRPr="001A5FB2">
              <w:rPr>
                <w:rFonts w:ascii="Calibri" w:hAnsi="Calibri"/>
                <w:color w:val="000000"/>
                <w:sz w:val="16"/>
                <w:szCs w:val="16"/>
              </w:rPr>
              <w:lastRenderedPageBreak/>
              <w:t>Sistema di rilevazione delle fughe di gas  (solo per i veicoli alimentati a CNG/LNG)</w:t>
            </w:r>
          </w:p>
        </w:tc>
        <w:tc>
          <w:tcPr>
            <w:tcW w:w="1069" w:type="pct"/>
            <w:vAlign w:val="center"/>
          </w:tcPr>
          <w:p w14:paraId="51AFE38B"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63B92290"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506FCAB3"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45B3D940" w14:textId="77777777" w:rsidTr="002D4141">
        <w:trPr>
          <w:trHeight w:val="437"/>
          <w:jc w:val="center"/>
        </w:trPr>
        <w:tc>
          <w:tcPr>
            <w:tcW w:w="1728" w:type="pct"/>
            <w:shd w:val="clear" w:color="auto" w:fill="auto"/>
            <w:vAlign w:val="center"/>
          </w:tcPr>
          <w:p w14:paraId="41D08EC7" w14:textId="77777777" w:rsidR="00A224CF" w:rsidRPr="0052721C" w:rsidRDefault="00A224CF" w:rsidP="00EF7601">
            <w:pPr>
              <w:rPr>
                <w:rFonts w:ascii="Calibri" w:hAnsi="Calibri"/>
                <w:b/>
                <w:color w:val="000000"/>
                <w:sz w:val="16"/>
                <w:szCs w:val="16"/>
              </w:rPr>
            </w:pPr>
            <w:r w:rsidRPr="0052721C">
              <w:rPr>
                <w:rFonts w:ascii="Calibri" w:hAnsi="Calibri"/>
                <w:color w:val="000000"/>
                <w:sz w:val="16"/>
                <w:szCs w:val="16"/>
              </w:rPr>
              <w:t>Costo energetico ed ambientale di esercizio</w:t>
            </w:r>
          </w:p>
        </w:tc>
        <w:tc>
          <w:tcPr>
            <w:tcW w:w="1069" w:type="pct"/>
            <w:vAlign w:val="center"/>
          </w:tcPr>
          <w:p w14:paraId="79024354"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66DDE1F4"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693231F8"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080CE8E3" w14:textId="77777777" w:rsidTr="002D4141">
        <w:trPr>
          <w:trHeight w:val="437"/>
          <w:jc w:val="center"/>
        </w:trPr>
        <w:tc>
          <w:tcPr>
            <w:tcW w:w="1728" w:type="pct"/>
            <w:shd w:val="clear" w:color="auto" w:fill="auto"/>
            <w:vAlign w:val="center"/>
          </w:tcPr>
          <w:p w14:paraId="1FA24425" w14:textId="77777777" w:rsidR="00A224CF" w:rsidRPr="0052721C" w:rsidRDefault="00A224CF" w:rsidP="00EF7601">
            <w:pPr>
              <w:rPr>
                <w:rFonts w:ascii="Calibri" w:hAnsi="Calibri"/>
                <w:color w:val="000000"/>
                <w:sz w:val="16"/>
                <w:szCs w:val="16"/>
              </w:rPr>
            </w:pPr>
            <w:r w:rsidRPr="0052721C">
              <w:rPr>
                <w:rFonts w:ascii="Calibri" w:hAnsi="Calibri"/>
                <w:color w:val="000000"/>
                <w:sz w:val="16"/>
                <w:szCs w:val="16"/>
              </w:rPr>
              <w:t>Consum</w:t>
            </w:r>
            <w:r w:rsidRPr="00B0504E">
              <w:rPr>
                <w:rFonts w:ascii="Calibri" w:hAnsi="Calibri"/>
                <w:color w:val="000000"/>
                <w:sz w:val="16"/>
                <w:szCs w:val="16"/>
              </w:rPr>
              <w:t>i</w:t>
            </w:r>
            <w:r w:rsidRPr="0052721C">
              <w:rPr>
                <w:rFonts w:ascii="Calibri" w:hAnsi="Calibri"/>
                <w:color w:val="000000"/>
                <w:sz w:val="16"/>
                <w:szCs w:val="16"/>
              </w:rPr>
              <w:t xml:space="preserve"> </w:t>
            </w:r>
            <w:r w:rsidRPr="00B0504E">
              <w:rPr>
                <w:rFonts w:ascii="Calibri" w:hAnsi="Calibri"/>
                <w:color w:val="000000"/>
                <w:sz w:val="16"/>
                <w:szCs w:val="16"/>
              </w:rPr>
              <w:t>e autonomia</w:t>
            </w:r>
          </w:p>
        </w:tc>
        <w:tc>
          <w:tcPr>
            <w:tcW w:w="1069" w:type="pct"/>
            <w:vAlign w:val="center"/>
          </w:tcPr>
          <w:p w14:paraId="2F1CF564"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04FECEC7"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3E4F6CC7"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7728DB6F" w14:textId="77777777" w:rsidTr="002D4141">
        <w:trPr>
          <w:trHeight w:val="437"/>
          <w:jc w:val="center"/>
        </w:trPr>
        <w:tc>
          <w:tcPr>
            <w:tcW w:w="1728" w:type="pct"/>
            <w:shd w:val="clear" w:color="auto" w:fill="auto"/>
            <w:vAlign w:val="center"/>
          </w:tcPr>
          <w:p w14:paraId="724EF0BA" w14:textId="77777777" w:rsidR="00A224CF" w:rsidRPr="0052721C" w:rsidRDefault="00A224CF" w:rsidP="00EF7601">
            <w:pPr>
              <w:rPr>
                <w:rFonts w:ascii="Calibri" w:hAnsi="Calibri"/>
                <w:color w:val="000000"/>
                <w:sz w:val="16"/>
                <w:szCs w:val="16"/>
              </w:rPr>
            </w:pPr>
            <w:r>
              <w:rPr>
                <w:rFonts w:ascii="Calibri" w:hAnsi="Calibri"/>
                <w:color w:val="000000"/>
                <w:sz w:val="16"/>
                <w:szCs w:val="16"/>
              </w:rPr>
              <w:t xml:space="preserve">Caratteristiche delle batterie di trazione (es. densità di energia) </w:t>
            </w:r>
          </w:p>
        </w:tc>
        <w:tc>
          <w:tcPr>
            <w:tcW w:w="1069" w:type="pct"/>
            <w:vAlign w:val="center"/>
          </w:tcPr>
          <w:p w14:paraId="59760C79" w14:textId="77777777" w:rsidR="00A224CF" w:rsidRPr="00B0504E" w:rsidRDefault="00A224CF" w:rsidP="00EF7601">
            <w:pPr>
              <w:jc w:val="center"/>
              <w:rPr>
                <w:rFonts w:ascii="Wingdings" w:hAnsi="Wingdings"/>
                <w:color w:val="000000"/>
                <w:sz w:val="20"/>
                <w:szCs w:val="20"/>
                <w:highlight w:val="yellow"/>
              </w:rPr>
            </w:pPr>
          </w:p>
        </w:tc>
        <w:tc>
          <w:tcPr>
            <w:tcW w:w="650" w:type="pct"/>
          </w:tcPr>
          <w:p w14:paraId="20C9765E" w14:textId="77777777" w:rsidR="00A224CF" w:rsidRPr="00B0504E" w:rsidRDefault="00A224CF" w:rsidP="00EF7601">
            <w:pPr>
              <w:jc w:val="center"/>
              <w:rPr>
                <w:rFonts w:ascii="Wingdings" w:hAnsi="Wingdings"/>
                <w:color w:val="000000"/>
                <w:sz w:val="20"/>
                <w:szCs w:val="20"/>
                <w:highlight w:val="yellow"/>
              </w:rPr>
            </w:pPr>
          </w:p>
        </w:tc>
        <w:tc>
          <w:tcPr>
            <w:tcW w:w="1552" w:type="pct"/>
            <w:shd w:val="clear" w:color="auto" w:fill="auto"/>
            <w:vAlign w:val="center"/>
          </w:tcPr>
          <w:p w14:paraId="6BCECA04"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57BE5F19" w14:textId="77777777" w:rsidTr="002D4141">
        <w:trPr>
          <w:trHeight w:val="437"/>
          <w:jc w:val="center"/>
        </w:trPr>
        <w:tc>
          <w:tcPr>
            <w:tcW w:w="1728" w:type="pct"/>
            <w:shd w:val="clear" w:color="auto" w:fill="auto"/>
            <w:vAlign w:val="center"/>
          </w:tcPr>
          <w:p w14:paraId="75772563" w14:textId="77777777" w:rsidR="00A224CF" w:rsidRPr="00AA6AE6" w:rsidRDefault="00A224CF" w:rsidP="00EF7601">
            <w:pPr>
              <w:rPr>
                <w:rFonts w:ascii="Calibri" w:hAnsi="Calibri" w:cs="Calibri"/>
                <w:color w:val="000000"/>
                <w:sz w:val="16"/>
                <w:szCs w:val="16"/>
              </w:rPr>
            </w:pPr>
            <w:r w:rsidRPr="00C37C60">
              <w:rPr>
                <w:rFonts w:ascii="Calibri" w:hAnsi="Calibri" w:cs="Calibri"/>
                <w:color w:val="000000"/>
                <w:sz w:val="16"/>
                <w:szCs w:val="16"/>
              </w:rPr>
              <w:t>Estensione della garanzia di base</w:t>
            </w:r>
            <w:r>
              <w:rPr>
                <w:rFonts w:ascii="Calibri" w:hAnsi="Calibri" w:cs="Calibri"/>
                <w:color w:val="000000"/>
                <w:sz w:val="16"/>
                <w:szCs w:val="16"/>
              </w:rPr>
              <w:t xml:space="preserve"> del veicolo (minimo 2 anni)</w:t>
            </w:r>
          </w:p>
        </w:tc>
        <w:tc>
          <w:tcPr>
            <w:tcW w:w="1069" w:type="pct"/>
            <w:vAlign w:val="center"/>
          </w:tcPr>
          <w:p w14:paraId="76E22EBD" w14:textId="77777777" w:rsidR="00A224CF" w:rsidRPr="00AA6AE6" w:rsidRDefault="00A224CF" w:rsidP="00EF7601">
            <w:pPr>
              <w:jc w:val="center"/>
              <w:rPr>
                <w:rFonts w:ascii="Wingdings" w:hAnsi="Wingdings"/>
                <w:color w:val="000000"/>
                <w:sz w:val="16"/>
                <w:szCs w:val="16"/>
                <w:highlight w:val="yellow"/>
              </w:rPr>
            </w:pPr>
          </w:p>
        </w:tc>
        <w:tc>
          <w:tcPr>
            <w:tcW w:w="650" w:type="pct"/>
          </w:tcPr>
          <w:p w14:paraId="5E27F887" w14:textId="77777777" w:rsidR="00A224CF" w:rsidRPr="00AA6AE6"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3E76343A" w14:textId="77777777" w:rsidR="00A224CF" w:rsidRPr="00AA6AE6" w:rsidRDefault="00A224CF" w:rsidP="00EF7601">
            <w:pPr>
              <w:jc w:val="center"/>
              <w:rPr>
                <w:rFonts w:ascii="Wingdings" w:hAnsi="Wingdings"/>
                <w:color w:val="000000"/>
                <w:sz w:val="16"/>
                <w:szCs w:val="16"/>
                <w:highlight w:val="yellow"/>
              </w:rPr>
            </w:pPr>
          </w:p>
        </w:tc>
      </w:tr>
      <w:tr w:rsidR="00A224CF" w:rsidRPr="00B0504E" w14:paraId="51309974" w14:textId="77777777" w:rsidTr="002D4141">
        <w:trPr>
          <w:trHeight w:val="437"/>
          <w:jc w:val="center"/>
        </w:trPr>
        <w:tc>
          <w:tcPr>
            <w:tcW w:w="1728" w:type="pct"/>
            <w:shd w:val="clear" w:color="auto" w:fill="auto"/>
            <w:vAlign w:val="center"/>
          </w:tcPr>
          <w:p w14:paraId="3D532D9B" w14:textId="77777777" w:rsidR="00A224CF" w:rsidRPr="00C37C60" w:rsidRDefault="00A224CF" w:rsidP="00EF7601">
            <w:pPr>
              <w:rPr>
                <w:rFonts w:ascii="Calibri" w:hAnsi="Calibri" w:cs="Calibri"/>
                <w:color w:val="000000"/>
                <w:sz w:val="16"/>
                <w:szCs w:val="16"/>
              </w:rPr>
            </w:pPr>
            <w:r w:rsidRPr="00C37C60">
              <w:rPr>
                <w:rFonts w:ascii="Calibri" w:hAnsi="Calibri" w:cs="Calibri"/>
                <w:color w:val="000000"/>
                <w:sz w:val="16"/>
                <w:szCs w:val="16"/>
              </w:rPr>
              <w:t>Estensione della garanzia di base</w:t>
            </w:r>
            <w:r>
              <w:rPr>
                <w:rFonts w:ascii="Calibri" w:hAnsi="Calibri" w:cs="Calibri"/>
                <w:color w:val="000000"/>
                <w:sz w:val="16"/>
                <w:szCs w:val="16"/>
              </w:rPr>
              <w:t xml:space="preserve"> della batteria di trazione (minimo 4 anni per i soli veicoli Full Electric o Hybrid)</w:t>
            </w:r>
          </w:p>
        </w:tc>
        <w:tc>
          <w:tcPr>
            <w:tcW w:w="1069" w:type="pct"/>
            <w:vAlign w:val="center"/>
          </w:tcPr>
          <w:p w14:paraId="3B095FE3" w14:textId="77777777" w:rsidR="00A224CF" w:rsidRPr="00AA6AE6" w:rsidRDefault="00A224CF" w:rsidP="00EF7601">
            <w:pPr>
              <w:jc w:val="center"/>
              <w:rPr>
                <w:rFonts w:ascii="Wingdings" w:hAnsi="Wingdings"/>
                <w:color w:val="000000"/>
                <w:sz w:val="16"/>
                <w:szCs w:val="16"/>
                <w:highlight w:val="yellow"/>
              </w:rPr>
            </w:pPr>
          </w:p>
        </w:tc>
        <w:tc>
          <w:tcPr>
            <w:tcW w:w="650" w:type="pct"/>
          </w:tcPr>
          <w:p w14:paraId="71B0535D" w14:textId="77777777" w:rsidR="00A224CF" w:rsidRPr="00AA6AE6"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147B1711" w14:textId="77777777" w:rsidR="00A224CF" w:rsidRPr="00AA6AE6" w:rsidRDefault="00A224CF" w:rsidP="00EF7601">
            <w:pPr>
              <w:jc w:val="center"/>
              <w:rPr>
                <w:rFonts w:ascii="Wingdings" w:hAnsi="Wingdings"/>
                <w:color w:val="000000"/>
                <w:sz w:val="16"/>
                <w:szCs w:val="16"/>
                <w:highlight w:val="yellow"/>
              </w:rPr>
            </w:pPr>
          </w:p>
        </w:tc>
      </w:tr>
      <w:tr w:rsidR="00A224CF" w:rsidRPr="00B0504E" w14:paraId="370B972F" w14:textId="77777777" w:rsidTr="002D4141">
        <w:trPr>
          <w:trHeight w:val="437"/>
          <w:jc w:val="center"/>
        </w:trPr>
        <w:tc>
          <w:tcPr>
            <w:tcW w:w="1728" w:type="pct"/>
            <w:shd w:val="clear" w:color="auto" w:fill="auto"/>
            <w:vAlign w:val="center"/>
          </w:tcPr>
          <w:p w14:paraId="507BCC69" w14:textId="77777777" w:rsidR="00A224CF" w:rsidRPr="00AA6AE6" w:rsidRDefault="00A224CF" w:rsidP="00EF7601">
            <w:pPr>
              <w:rPr>
                <w:rFonts w:ascii="Calibri" w:hAnsi="Calibri" w:cs="Calibri"/>
                <w:color w:val="000000"/>
                <w:sz w:val="16"/>
                <w:szCs w:val="16"/>
              </w:rPr>
            </w:pPr>
            <w:r w:rsidRPr="00C37C60">
              <w:rPr>
                <w:rFonts w:ascii="Calibri" w:hAnsi="Calibri" w:cs="Calibri"/>
                <w:color w:val="000000"/>
                <w:sz w:val="16"/>
                <w:szCs w:val="16"/>
              </w:rPr>
              <w:t>Indice minimo di disponibilità</w:t>
            </w:r>
          </w:p>
        </w:tc>
        <w:tc>
          <w:tcPr>
            <w:tcW w:w="1069" w:type="pct"/>
            <w:vAlign w:val="center"/>
          </w:tcPr>
          <w:p w14:paraId="385DA6BF" w14:textId="77777777" w:rsidR="00A224CF" w:rsidRPr="00AA6AE6" w:rsidRDefault="00A224CF" w:rsidP="00EF7601">
            <w:pPr>
              <w:jc w:val="center"/>
              <w:rPr>
                <w:rFonts w:ascii="Wingdings" w:hAnsi="Wingdings"/>
                <w:color w:val="000000"/>
                <w:sz w:val="16"/>
                <w:szCs w:val="16"/>
                <w:highlight w:val="yellow"/>
              </w:rPr>
            </w:pPr>
          </w:p>
        </w:tc>
        <w:tc>
          <w:tcPr>
            <w:tcW w:w="650" w:type="pct"/>
          </w:tcPr>
          <w:p w14:paraId="7BD2B59D" w14:textId="77777777" w:rsidR="00A224CF" w:rsidRPr="00AA6AE6"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5D8E4C22" w14:textId="77777777" w:rsidR="00A224CF" w:rsidRPr="00AA6AE6" w:rsidRDefault="00A224CF" w:rsidP="00EF7601">
            <w:pPr>
              <w:jc w:val="center"/>
              <w:rPr>
                <w:rFonts w:ascii="Wingdings" w:hAnsi="Wingdings"/>
                <w:color w:val="000000"/>
                <w:sz w:val="16"/>
                <w:szCs w:val="16"/>
                <w:highlight w:val="yellow"/>
              </w:rPr>
            </w:pPr>
          </w:p>
        </w:tc>
      </w:tr>
      <w:tr w:rsidR="00A224CF" w:rsidRPr="00B0504E" w14:paraId="55B7F137" w14:textId="77777777" w:rsidTr="002D4141">
        <w:trPr>
          <w:trHeight w:val="437"/>
          <w:jc w:val="center"/>
        </w:trPr>
        <w:tc>
          <w:tcPr>
            <w:tcW w:w="1728" w:type="pct"/>
            <w:shd w:val="clear" w:color="auto" w:fill="auto"/>
            <w:vAlign w:val="center"/>
          </w:tcPr>
          <w:p w14:paraId="52B3AFF4" w14:textId="77777777" w:rsidR="00A224CF" w:rsidRPr="00AA6AE6" w:rsidRDefault="00A224CF" w:rsidP="00EF7601">
            <w:pPr>
              <w:rPr>
                <w:rFonts w:ascii="Calibri" w:hAnsi="Calibri"/>
                <w:color w:val="000000"/>
                <w:sz w:val="16"/>
                <w:szCs w:val="16"/>
              </w:rPr>
            </w:pPr>
            <w:r w:rsidRPr="0055427A">
              <w:rPr>
                <w:rFonts w:ascii="Calibri" w:hAnsi="Calibri" w:cs="Calibri"/>
                <w:color w:val="000000"/>
                <w:sz w:val="16"/>
                <w:szCs w:val="16"/>
              </w:rPr>
              <w:t xml:space="preserve">Time </w:t>
            </w:r>
            <w:proofErr w:type="spellStart"/>
            <w:r w:rsidRPr="0055427A">
              <w:rPr>
                <w:rFonts w:ascii="Calibri" w:hAnsi="Calibri" w:cs="Calibri"/>
                <w:color w:val="000000"/>
                <w:sz w:val="16"/>
                <w:szCs w:val="16"/>
              </w:rPr>
              <w:t>limit</w:t>
            </w:r>
            <w:proofErr w:type="spellEnd"/>
            <w:r w:rsidRPr="0055427A">
              <w:rPr>
                <w:rFonts w:ascii="Calibri" w:hAnsi="Calibri" w:cs="Calibri"/>
                <w:color w:val="000000"/>
                <w:sz w:val="16"/>
                <w:szCs w:val="16"/>
              </w:rPr>
              <w:t xml:space="preserve"> di consegna parti di ricambio</w:t>
            </w:r>
          </w:p>
        </w:tc>
        <w:tc>
          <w:tcPr>
            <w:tcW w:w="1069" w:type="pct"/>
            <w:vAlign w:val="center"/>
          </w:tcPr>
          <w:p w14:paraId="5272013A" w14:textId="77777777" w:rsidR="00A224CF" w:rsidRPr="00A933CA" w:rsidRDefault="00A224CF" w:rsidP="00EF7601">
            <w:pPr>
              <w:jc w:val="center"/>
              <w:rPr>
                <w:rFonts w:ascii="Wingdings" w:hAnsi="Wingdings"/>
                <w:color w:val="000000"/>
                <w:sz w:val="16"/>
                <w:szCs w:val="16"/>
                <w:highlight w:val="yellow"/>
              </w:rPr>
            </w:pPr>
          </w:p>
        </w:tc>
        <w:tc>
          <w:tcPr>
            <w:tcW w:w="650" w:type="pct"/>
          </w:tcPr>
          <w:p w14:paraId="7AA5E2E3" w14:textId="77777777" w:rsidR="00A224CF" w:rsidRPr="001C359B"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48FE0FFB" w14:textId="77777777" w:rsidR="00A224CF" w:rsidRPr="001C359B" w:rsidRDefault="00A224CF" w:rsidP="00EF7601">
            <w:pPr>
              <w:jc w:val="center"/>
              <w:rPr>
                <w:rFonts w:ascii="Wingdings" w:hAnsi="Wingdings"/>
                <w:color w:val="000000"/>
                <w:sz w:val="16"/>
                <w:szCs w:val="16"/>
                <w:highlight w:val="yellow"/>
              </w:rPr>
            </w:pPr>
          </w:p>
        </w:tc>
      </w:tr>
      <w:tr w:rsidR="00A224CF" w:rsidRPr="00B0504E" w14:paraId="04E91B95" w14:textId="77777777" w:rsidTr="002D4141">
        <w:trPr>
          <w:trHeight w:val="437"/>
          <w:jc w:val="center"/>
        </w:trPr>
        <w:tc>
          <w:tcPr>
            <w:tcW w:w="1728" w:type="pct"/>
            <w:shd w:val="clear" w:color="auto" w:fill="auto"/>
            <w:vAlign w:val="center"/>
          </w:tcPr>
          <w:p w14:paraId="0CADAD71" w14:textId="77777777" w:rsidR="00A224CF" w:rsidRPr="0055427A" w:rsidRDefault="00A224CF" w:rsidP="00EF7601">
            <w:pPr>
              <w:rPr>
                <w:rFonts w:ascii="Calibri" w:hAnsi="Calibri" w:cs="Calibri"/>
                <w:color w:val="000000"/>
                <w:sz w:val="16"/>
                <w:szCs w:val="16"/>
              </w:rPr>
            </w:pPr>
            <w:r>
              <w:rPr>
                <w:rFonts w:ascii="Calibri" w:hAnsi="Calibri" w:cs="Calibri"/>
                <w:color w:val="000000"/>
                <w:sz w:val="16"/>
                <w:szCs w:val="16"/>
              </w:rPr>
              <w:t>Copertura e capillarità della Rete di Assistenza</w:t>
            </w:r>
          </w:p>
        </w:tc>
        <w:tc>
          <w:tcPr>
            <w:tcW w:w="1069" w:type="pct"/>
            <w:vAlign w:val="center"/>
          </w:tcPr>
          <w:p w14:paraId="7DE36F16" w14:textId="77777777" w:rsidR="00A224CF" w:rsidRPr="00A933CA" w:rsidRDefault="00A224CF" w:rsidP="00EF7601">
            <w:pPr>
              <w:jc w:val="center"/>
              <w:rPr>
                <w:rFonts w:ascii="Wingdings" w:hAnsi="Wingdings"/>
                <w:color w:val="000000"/>
                <w:sz w:val="16"/>
                <w:szCs w:val="16"/>
                <w:highlight w:val="yellow"/>
              </w:rPr>
            </w:pPr>
          </w:p>
        </w:tc>
        <w:tc>
          <w:tcPr>
            <w:tcW w:w="650" w:type="pct"/>
          </w:tcPr>
          <w:p w14:paraId="19299130" w14:textId="77777777" w:rsidR="00A224CF" w:rsidRPr="00BC58D6"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6AB38B04" w14:textId="77777777" w:rsidR="00A224CF" w:rsidRPr="00BC58D6" w:rsidRDefault="00A224CF" w:rsidP="00EF7601">
            <w:pPr>
              <w:jc w:val="center"/>
              <w:rPr>
                <w:rFonts w:ascii="Wingdings" w:hAnsi="Wingdings"/>
                <w:color w:val="000000"/>
                <w:sz w:val="16"/>
                <w:szCs w:val="16"/>
                <w:highlight w:val="yellow"/>
              </w:rPr>
            </w:pPr>
          </w:p>
        </w:tc>
      </w:tr>
      <w:tr w:rsidR="00A224CF" w:rsidRPr="00B0504E" w14:paraId="090759E4" w14:textId="77777777" w:rsidTr="002D4141">
        <w:trPr>
          <w:trHeight w:val="437"/>
          <w:jc w:val="center"/>
        </w:trPr>
        <w:tc>
          <w:tcPr>
            <w:tcW w:w="1728" w:type="pct"/>
            <w:shd w:val="clear" w:color="auto" w:fill="auto"/>
            <w:vAlign w:val="center"/>
          </w:tcPr>
          <w:p w14:paraId="7DD3D1A8" w14:textId="77777777" w:rsidR="00A224CF" w:rsidRDefault="00A224CF" w:rsidP="00EF7601">
            <w:pPr>
              <w:rPr>
                <w:rFonts w:ascii="Calibri" w:hAnsi="Calibri" w:cs="Calibri"/>
                <w:color w:val="000000"/>
                <w:sz w:val="16"/>
                <w:szCs w:val="16"/>
              </w:rPr>
            </w:pPr>
            <w:r>
              <w:rPr>
                <w:rFonts w:ascii="Calibri" w:hAnsi="Calibri" w:cs="Calibri"/>
                <w:color w:val="000000"/>
                <w:sz w:val="16"/>
                <w:szCs w:val="16"/>
              </w:rPr>
              <w:t>Capacità bagagliera (solo per veicoli extraurbani)</w:t>
            </w:r>
          </w:p>
        </w:tc>
        <w:tc>
          <w:tcPr>
            <w:tcW w:w="1069" w:type="pct"/>
            <w:vAlign w:val="center"/>
          </w:tcPr>
          <w:p w14:paraId="421F1284" w14:textId="77777777" w:rsidR="00A224CF" w:rsidRPr="00A933CA" w:rsidRDefault="00A224CF" w:rsidP="00EF7601">
            <w:pPr>
              <w:jc w:val="center"/>
              <w:rPr>
                <w:rFonts w:ascii="Wingdings" w:hAnsi="Wingdings"/>
                <w:color w:val="000000"/>
                <w:sz w:val="16"/>
                <w:szCs w:val="16"/>
                <w:highlight w:val="yellow"/>
              </w:rPr>
            </w:pPr>
          </w:p>
        </w:tc>
        <w:tc>
          <w:tcPr>
            <w:tcW w:w="650" w:type="pct"/>
          </w:tcPr>
          <w:p w14:paraId="3D162ECA" w14:textId="77777777" w:rsidR="00A224CF" w:rsidRPr="00BC58D6"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170DD73F" w14:textId="77777777" w:rsidR="00A224CF" w:rsidRPr="00BC58D6" w:rsidRDefault="00A224CF" w:rsidP="00EF7601">
            <w:pPr>
              <w:jc w:val="center"/>
              <w:rPr>
                <w:rFonts w:ascii="Wingdings" w:hAnsi="Wingdings"/>
                <w:color w:val="000000"/>
                <w:sz w:val="16"/>
                <w:szCs w:val="16"/>
                <w:highlight w:val="yellow"/>
              </w:rPr>
            </w:pPr>
          </w:p>
        </w:tc>
      </w:tr>
      <w:tr w:rsidR="00A224CF" w:rsidRPr="00B0504E" w14:paraId="457ED8DF" w14:textId="77777777" w:rsidTr="002D4141">
        <w:trPr>
          <w:trHeight w:val="437"/>
          <w:jc w:val="center"/>
        </w:trPr>
        <w:tc>
          <w:tcPr>
            <w:tcW w:w="1728" w:type="pct"/>
            <w:shd w:val="clear" w:color="auto" w:fill="auto"/>
            <w:vAlign w:val="center"/>
          </w:tcPr>
          <w:p w14:paraId="7A1036AC" w14:textId="77777777" w:rsidR="00A224CF" w:rsidRDefault="00A224CF" w:rsidP="00EF7601">
            <w:pPr>
              <w:rPr>
                <w:rFonts w:ascii="Calibri" w:hAnsi="Calibri" w:cs="Calibri"/>
                <w:color w:val="000000"/>
                <w:sz w:val="16"/>
                <w:szCs w:val="16"/>
              </w:rPr>
            </w:pPr>
            <w:r w:rsidRPr="007953B7">
              <w:rPr>
                <w:rFonts w:ascii="Calibri" w:hAnsi="Calibri" w:cs="Calibri"/>
                <w:color w:val="000000"/>
                <w:sz w:val="16"/>
                <w:szCs w:val="16"/>
              </w:rPr>
              <w:t>Altro</w:t>
            </w:r>
            <w:r>
              <w:rPr>
                <w:rFonts w:ascii="Calibri" w:hAnsi="Calibri" w:cs="Calibri"/>
                <w:color w:val="000000"/>
                <w:sz w:val="16"/>
                <w:szCs w:val="16"/>
              </w:rPr>
              <w:t xml:space="preserve"> </w:t>
            </w:r>
          </w:p>
        </w:tc>
        <w:tc>
          <w:tcPr>
            <w:tcW w:w="1069" w:type="pct"/>
            <w:vAlign w:val="center"/>
          </w:tcPr>
          <w:p w14:paraId="5B0E6330" w14:textId="77777777" w:rsidR="00A224CF" w:rsidRPr="00A933CA" w:rsidRDefault="00A224CF" w:rsidP="00EF7601">
            <w:pPr>
              <w:jc w:val="center"/>
              <w:rPr>
                <w:rFonts w:ascii="Wingdings" w:hAnsi="Wingdings"/>
                <w:color w:val="000000"/>
                <w:sz w:val="16"/>
                <w:szCs w:val="16"/>
                <w:highlight w:val="yellow"/>
              </w:rPr>
            </w:pPr>
          </w:p>
        </w:tc>
        <w:tc>
          <w:tcPr>
            <w:tcW w:w="650" w:type="pct"/>
          </w:tcPr>
          <w:p w14:paraId="52000845" w14:textId="77777777" w:rsidR="00A224CF" w:rsidRPr="00BC58D6" w:rsidRDefault="00A224CF" w:rsidP="00EF7601">
            <w:pPr>
              <w:jc w:val="center"/>
              <w:rPr>
                <w:rFonts w:ascii="Wingdings" w:hAnsi="Wingdings"/>
                <w:color w:val="000000"/>
                <w:sz w:val="16"/>
                <w:szCs w:val="16"/>
                <w:highlight w:val="yellow"/>
              </w:rPr>
            </w:pPr>
          </w:p>
        </w:tc>
        <w:tc>
          <w:tcPr>
            <w:tcW w:w="1552" w:type="pct"/>
            <w:shd w:val="clear" w:color="auto" w:fill="auto"/>
            <w:vAlign w:val="center"/>
          </w:tcPr>
          <w:p w14:paraId="664A251E" w14:textId="77777777" w:rsidR="00A224CF" w:rsidRPr="00BC58D6" w:rsidRDefault="00A224CF" w:rsidP="00EF7601">
            <w:pPr>
              <w:jc w:val="center"/>
              <w:rPr>
                <w:rFonts w:ascii="Wingdings" w:hAnsi="Wingdings"/>
                <w:color w:val="000000"/>
                <w:sz w:val="16"/>
                <w:szCs w:val="16"/>
                <w:highlight w:val="yellow"/>
              </w:rPr>
            </w:pPr>
          </w:p>
        </w:tc>
      </w:tr>
    </w:tbl>
    <w:p w14:paraId="2E52CF36" w14:textId="77777777" w:rsidR="00AE5F85" w:rsidRDefault="00AE5F85" w:rsidP="00AE5F85">
      <w:pPr>
        <w:spacing w:line="276" w:lineRule="auto"/>
        <w:jc w:val="both"/>
        <w:rPr>
          <w:rFonts w:asciiTheme="minorHAnsi" w:hAnsiTheme="minorHAnsi" w:cs="Arial"/>
          <w:bCs/>
          <w:sz w:val="20"/>
          <w:szCs w:val="20"/>
        </w:rPr>
      </w:pPr>
    </w:p>
    <w:p w14:paraId="39E4092F" w14:textId="77777777" w:rsidR="00AE5F85" w:rsidRDefault="00AE5F85" w:rsidP="00AE5F85">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riferimento al Decreto 17 giugno 2021 </w:t>
      </w:r>
      <w:r w:rsidRPr="00FB36E9">
        <w:rPr>
          <w:rFonts w:asciiTheme="minorHAnsi" w:hAnsiTheme="minorHAnsi" w:cs="Arial"/>
          <w:bCs/>
          <w:sz w:val="20"/>
          <w:szCs w:val="20"/>
        </w:rPr>
        <w:t>‘</w:t>
      </w:r>
      <w:r w:rsidRPr="00FB36E9">
        <w:rPr>
          <w:rFonts w:asciiTheme="minorHAnsi" w:hAnsiTheme="minorHAnsi" w:cs="Arial"/>
          <w:bCs/>
          <w:i/>
          <w:sz w:val="20"/>
          <w:szCs w:val="20"/>
        </w:rPr>
        <w:t>Criteri ambientali minimi per l'acquisto, leasing, locazione, noleggio di veicoli adibiti al trasporto su strada’</w:t>
      </w:r>
      <w:r>
        <w:rPr>
          <w:rFonts w:asciiTheme="minorHAnsi" w:hAnsiTheme="minorHAnsi" w:cs="Arial"/>
          <w:bCs/>
          <w:sz w:val="20"/>
          <w:szCs w:val="20"/>
        </w:rPr>
        <w:t xml:space="preserve"> ‘</w:t>
      </w:r>
      <w:r w:rsidRPr="005600AE">
        <w:rPr>
          <w:rFonts w:asciiTheme="minorHAnsi" w:hAnsiTheme="minorHAnsi" w:cs="Arial"/>
          <w:bCs/>
          <w:sz w:val="20"/>
          <w:szCs w:val="20"/>
        </w:rPr>
        <w:t xml:space="preserve">Indicare nella tabella successiva </w:t>
      </w:r>
      <w:r>
        <w:rPr>
          <w:rFonts w:asciiTheme="minorHAnsi" w:hAnsiTheme="minorHAnsi" w:cs="Arial"/>
          <w:bCs/>
          <w:sz w:val="20"/>
          <w:szCs w:val="20"/>
        </w:rPr>
        <w:t xml:space="preserve">le informazioni </w:t>
      </w:r>
      <w:r w:rsidRPr="005600AE">
        <w:rPr>
          <w:rFonts w:asciiTheme="minorHAnsi" w:hAnsiTheme="minorHAnsi" w:cs="Arial"/>
          <w:bCs/>
          <w:sz w:val="20"/>
          <w:szCs w:val="20"/>
        </w:rPr>
        <w:t xml:space="preserve">richieste </w:t>
      </w:r>
      <w:r>
        <w:rPr>
          <w:rFonts w:asciiTheme="minorHAnsi" w:hAnsiTheme="minorHAnsi" w:cs="Arial"/>
          <w:bCs/>
          <w:sz w:val="20"/>
          <w:szCs w:val="20"/>
        </w:rPr>
        <w:t xml:space="preserve">in merito alla conformità o meno posseduta dai veicoli commercializzati dalla Vostra Azienda e, in caso positivo, indicare la documentazione ritenuta idonea per la comprova: </w:t>
      </w:r>
    </w:p>
    <w:p w14:paraId="7C411D3F" w14:textId="77777777" w:rsidR="00AE5F85" w:rsidRDefault="00AE5F85" w:rsidP="00AE5F85">
      <w:pPr>
        <w:spacing w:line="276" w:lineRule="auto"/>
        <w:jc w:val="both"/>
        <w:rPr>
          <w:rFonts w:asciiTheme="minorHAnsi" w:hAnsiTheme="minorHAnsi" w:cs="Arial"/>
          <w:bCs/>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125"/>
        <w:gridCol w:w="1743"/>
        <w:gridCol w:w="2183"/>
      </w:tblGrid>
      <w:tr w:rsidR="00AE5F85" w:rsidRPr="0048110D" w14:paraId="54BA46AB" w14:textId="77777777" w:rsidTr="00EF7601">
        <w:trPr>
          <w:trHeight w:val="977"/>
          <w:tblHeader/>
          <w:jc w:val="center"/>
        </w:trPr>
        <w:tc>
          <w:tcPr>
            <w:tcW w:w="2831" w:type="pct"/>
            <w:shd w:val="clear" w:color="000000" w:fill="BFBFBF"/>
            <w:noWrap/>
            <w:vAlign w:val="center"/>
            <w:hideMark/>
          </w:tcPr>
          <w:p w14:paraId="690BFD89" w14:textId="77777777" w:rsidR="00AE5F85" w:rsidRDefault="00AE5F85" w:rsidP="00EF7601">
            <w:pPr>
              <w:jc w:val="center"/>
              <w:rPr>
                <w:rFonts w:ascii="Calibri" w:hAnsi="Calibri"/>
                <w:b/>
                <w:bCs/>
                <w:color w:val="000000"/>
                <w:sz w:val="20"/>
                <w:szCs w:val="20"/>
              </w:rPr>
            </w:pPr>
            <w:r>
              <w:rPr>
                <w:rFonts w:ascii="Calibri" w:hAnsi="Calibri"/>
                <w:b/>
                <w:bCs/>
                <w:color w:val="000000"/>
                <w:sz w:val="20"/>
                <w:szCs w:val="20"/>
              </w:rPr>
              <w:t xml:space="preserve">CRITERIO AMBIENTALE </w:t>
            </w:r>
          </w:p>
          <w:p w14:paraId="0C0A5028" w14:textId="77777777" w:rsidR="00AE5F85" w:rsidRPr="0048110D" w:rsidRDefault="00AE5F85" w:rsidP="00EF7601">
            <w:pPr>
              <w:jc w:val="center"/>
              <w:rPr>
                <w:rFonts w:ascii="Calibri" w:hAnsi="Calibri"/>
                <w:b/>
                <w:bCs/>
                <w:color w:val="000000"/>
                <w:sz w:val="20"/>
                <w:szCs w:val="20"/>
              </w:rPr>
            </w:pPr>
            <w:r>
              <w:rPr>
                <w:rFonts w:ascii="Calibri" w:hAnsi="Calibri"/>
                <w:b/>
                <w:bCs/>
                <w:color w:val="000000"/>
                <w:sz w:val="20"/>
                <w:szCs w:val="20"/>
              </w:rPr>
              <w:t>(Decreto 17 giugno 2021)</w:t>
            </w:r>
          </w:p>
        </w:tc>
        <w:tc>
          <w:tcPr>
            <w:tcW w:w="963" w:type="pct"/>
            <w:shd w:val="clear" w:color="000000" w:fill="BFBFBF"/>
            <w:vAlign w:val="center"/>
          </w:tcPr>
          <w:p w14:paraId="02B1CAC7" w14:textId="77777777" w:rsidR="00AE5F85" w:rsidRDefault="00AE5F85" w:rsidP="00EF7601">
            <w:pPr>
              <w:jc w:val="center"/>
              <w:rPr>
                <w:rFonts w:ascii="Calibri" w:hAnsi="Calibri"/>
                <w:b/>
                <w:bCs/>
                <w:color w:val="000000"/>
                <w:sz w:val="20"/>
                <w:szCs w:val="20"/>
              </w:rPr>
            </w:pPr>
            <w:r>
              <w:rPr>
                <w:rFonts w:ascii="Calibri" w:hAnsi="Calibri"/>
                <w:b/>
                <w:bCs/>
                <w:color w:val="000000"/>
                <w:sz w:val="20"/>
                <w:szCs w:val="20"/>
              </w:rPr>
              <w:t>Veicolo conforme (Si/No)</w:t>
            </w:r>
          </w:p>
          <w:p w14:paraId="79BCE944" w14:textId="77777777" w:rsidR="00DE7F5E" w:rsidRPr="00DE7F5E" w:rsidRDefault="00DE7F5E" w:rsidP="00EF7601">
            <w:pPr>
              <w:jc w:val="center"/>
              <w:rPr>
                <w:rFonts w:ascii="Calibri" w:hAnsi="Calibri"/>
                <w:bCs/>
                <w:color w:val="000000"/>
                <w:sz w:val="16"/>
                <w:szCs w:val="16"/>
              </w:rPr>
            </w:pPr>
            <w:r w:rsidRPr="00DE7F5E">
              <w:rPr>
                <w:rFonts w:ascii="Calibri" w:hAnsi="Calibri"/>
                <w:bCs/>
                <w:color w:val="000000"/>
                <w:sz w:val="16"/>
                <w:szCs w:val="16"/>
              </w:rPr>
              <w:t xml:space="preserve">*in caso di risposta affermativa indicare modello </w:t>
            </w:r>
          </w:p>
        </w:tc>
        <w:tc>
          <w:tcPr>
            <w:tcW w:w="1206" w:type="pct"/>
            <w:shd w:val="clear" w:color="000000" w:fill="BFBFBF"/>
            <w:vAlign w:val="center"/>
          </w:tcPr>
          <w:p w14:paraId="5F4DBFA7" w14:textId="77777777" w:rsidR="00AE5F85" w:rsidRDefault="00AE5F85" w:rsidP="00EF7601">
            <w:pPr>
              <w:jc w:val="center"/>
              <w:rPr>
                <w:rFonts w:ascii="Calibri" w:hAnsi="Calibri"/>
                <w:b/>
                <w:bCs/>
                <w:color w:val="000000"/>
                <w:sz w:val="20"/>
                <w:szCs w:val="20"/>
              </w:rPr>
            </w:pPr>
            <w:r>
              <w:rPr>
                <w:rFonts w:ascii="Calibri" w:hAnsi="Calibri"/>
                <w:b/>
                <w:bCs/>
                <w:color w:val="000000"/>
                <w:sz w:val="20"/>
                <w:szCs w:val="20"/>
              </w:rPr>
              <w:t>Comprova tecnica</w:t>
            </w:r>
          </w:p>
          <w:p w14:paraId="44BE5471" w14:textId="77777777" w:rsidR="00AE5F85" w:rsidRPr="0048110D" w:rsidRDefault="00AE5F85" w:rsidP="00EF7601">
            <w:pPr>
              <w:jc w:val="center"/>
              <w:rPr>
                <w:rFonts w:ascii="Calibri" w:hAnsi="Calibri"/>
                <w:b/>
                <w:bCs/>
                <w:color w:val="000000"/>
                <w:sz w:val="20"/>
                <w:szCs w:val="20"/>
              </w:rPr>
            </w:pPr>
          </w:p>
        </w:tc>
      </w:tr>
      <w:tr w:rsidR="00DE7F5E" w:rsidRPr="00B0504E" w14:paraId="7826EAF6" w14:textId="77777777" w:rsidTr="00DE7F5E">
        <w:trPr>
          <w:trHeight w:val="437"/>
          <w:jc w:val="center"/>
        </w:trPr>
        <w:tc>
          <w:tcPr>
            <w:tcW w:w="5000" w:type="pct"/>
            <w:gridSpan w:val="3"/>
            <w:shd w:val="clear" w:color="auto" w:fill="BFBFBF" w:themeFill="background1" w:themeFillShade="BF"/>
            <w:vAlign w:val="center"/>
          </w:tcPr>
          <w:p w14:paraId="0936033D" w14:textId="77777777" w:rsidR="00DE7F5E" w:rsidRPr="00DE7F5E" w:rsidRDefault="00DE7F5E" w:rsidP="00DE7F5E">
            <w:pPr>
              <w:jc w:val="center"/>
              <w:rPr>
                <w:rFonts w:ascii="Wingdings" w:hAnsi="Wingdings"/>
                <w:b/>
                <w:i/>
                <w:color w:val="000000"/>
                <w:sz w:val="22"/>
                <w:szCs w:val="22"/>
                <w:highlight w:val="yellow"/>
              </w:rPr>
            </w:pPr>
            <w:r w:rsidRPr="00DE7F5E">
              <w:rPr>
                <w:rFonts w:ascii="Calibri" w:hAnsi="Calibri" w:cs="Calibri"/>
                <w:b/>
                <w:i/>
                <w:color w:val="000000"/>
                <w:sz w:val="22"/>
                <w:szCs w:val="22"/>
              </w:rPr>
              <w:t>Criteri minimi</w:t>
            </w:r>
          </w:p>
        </w:tc>
      </w:tr>
      <w:tr w:rsidR="00AE5F85" w:rsidRPr="00B0504E" w14:paraId="797DE794" w14:textId="77777777" w:rsidTr="00EF7601">
        <w:trPr>
          <w:trHeight w:val="437"/>
          <w:jc w:val="center"/>
        </w:trPr>
        <w:tc>
          <w:tcPr>
            <w:tcW w:w="2831" w:type="pct"/>
            <w:shd w:val="clear" w:color="auto" w:fill="auto"/>
            <w:vAlign w:val="center"/>
          </w:tcPr>
          <w:p w14:paraId="0810DB3A" w14:textId="77777777" w:rsidR="00AE5F85" w:rsidRPr="0048110D" w:rsidRDefault="00A224CF" w:rsidP="00EF7601">
            <w:pPr>
              <w:jc w:val="both"/>
              <w:rPr>
                <w:rFonts w:ascii="Calibri" w:hAnsi="Calibri" w:cs="Calibri"/>
                <w:color w:val="000000"/>
                <w:sz w:val="16"/>
                <w:szCs w:val="16"/>
              </w:rPr>
            </w:pPr>
            <w:r w:rsidRPr="00A224CF">
              <w:rPr>
                <w:rFonts w:ascii="Calibri" w:hAnsi="Calibri" w:cs="Calibri"/>
                <w:color w:val="000000"/>
                <w:sz w:val="16"/>
                <w:szCs w:val="16"/>
              </w:rPr>
              <w:t>Posizione dei tubi di scarico e caratteristiche dell’impianto di scarico</w:t>
            </w:r>
          </w:p>
        </w:tc>
        <w:tc>
          <w:tcPr>
            <w:tcW w:w="963" w:type="pct"/>
            <w:vAlign w:val="center"/>
          </w:tcPr>
          <w:p w14:paraId="09B6FD4A"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4C1FC2B8" w14:textId="77777777" w:rsidR="00AE5F85" w:rsidRPr="00B0504E" w:rsidRDefault="00AE5F85" w:rsidP="00EF7601">
            <w:pPr>
              <w:jc w:val="center"/>
              <w:rPr>
                <w:rFonts w:ascii="Wingdings" w:hAnsi="Wingdings"/>
                <w:color w:val="000000"/>
                <w:sz w:val="20"/>
                <w:szCs w:val="20"/>
                <w:highlight w:val="yellow"/>
              </w:rPr>
            </w:pPr>
          </w:p>
        </w:tc>
      </w:tr>
      <w:tr w:rsidR="00A224CF" w:rsidRPr="00B0504E" w14:paraId="3967D8A6" w14:textId="77777777" w:rsidTr="00EF7601">
        <w:trPr>
          <w:trHeight w:val="437"/>
          <w:jc w:val="center"/>
        </w:trPr>
        <w:tc>
          <w:tcPr>
            <w:tcW w:w="2831" w:type="pct"/>
            <w:shd w:val="clear" w:color="auto" w:fill="auto"/>
            <w:vAlign w:val="center"/>
          </w:tcPr>
          <w:p w14:paraId="6E2A17B1" w14:textId="77777777" w:rsidR="00A224CF" w:rsidRPr="008463C7" w:rsidRDefault="00A224CF" w:rsidP="00EF7601">
            <w:pPr>
              <w:jc w:val="both"/>
              <w:rPr>
                <w:rFonts w:ascii="Calibri" w:hAnsi="Calibri" w:cs="Calibri"/>
                <w:color w:val="000000"/>
                <w:sz w:val="16"/>
                <w:szCs w:val="16"/>
              </w:rPr>
            </w:pPr>
            <w:r>
              <w:rPr>
                <w:rFonts w:ascii="Calibri" w:hAnsi="Calibri" w:cs="Calibri"/>
                <w:color w:val="000000"/>
                <w:sz w:val="16"/>
                <w:szCs w:val="16"/>
              </w:rPr>
              <w:t xml:space="preserve">Indicatore di consumo </w:t>
            </w:r>
          </w:p>
        </w:tc>
        <w:tc>
          <w:tcPr>
            <w:tcW w:w="963" w:type="pct"/>
            <w:vAlign w:val="center"/>
          </w:tcPr>
          <w:p w14:paraId="5FDBD61D" w14:textId="77777777" w:rsidR="00A224CF" w:rsidRPr="00B0504E" w:rsidRDefault="00A224CF" w:rsidP="00EF7601">
            <w:pPr>
              <w:jc w:val="center"/>
              <w:rPr>
                <w:rFonts w:ascii="Wingdings" w:hAnsi="Wingdings"/>
                <w:color w:val="000000"/>
                <w:sz w:val="20"/>
                <w:szCs w:val="20"/>
                <w:highlight w:val="yellow"/>
              </w:rPr>
            </w:pPr>
          </w:p>
        </w:tc>
        <w:tc>
          <w:tcPr>
            <w:tcW w:w="1206" w:type="pct"/>
            <w:shd w:val="clear" w:color="auto" w:fill="auto"/>
            <w:vAlign w:val="center"/>
          </w:tcPr>
          <w:p w14:paraId="0FB1F745" w14:textId="77777777" w:rsidR="00A224CF" w:rsidRPr="00B0504E" w:rsidRDefault="00A224CF" w:rsidP="00EF7601">
            <w:pPr>
              <w:jc w:val="center"/>
              <w:rPr>
                <w:rFonts w:ascii="Wingdings" w:hAnsi="Wingdings"/>
                <w:color w:val="000000"/>
                <w:sz w:val="20"/>
                <w:szCs w:val="20"/>
                <w:highlight w:val="yellow"/>
              </w:rPr>
            </w:pPr>
          </w:p>
        </w:tc>
      </w:tr>
      <w:tr w:rsidR="00A224CF" w:rsidRPr="00B0504E" w14:paraId="579E0959" w14:textId="77777777" w:rsidTr="00EF7601">
        <w:trPr>
          <w:trHeight w:val="437"/>
          <w:jc w:val="center"/>
        </w:trPr>
        <w:tc>
          <w:tcPr>
            <w:tcW w:w="2831" w:type="pct"/>
            <w:shd w:val="clear" w:color="auto" w:fill="auto"/>
            <w:vAlign w:val="center"/>
          </w:tcPr>
          <w:p w14:paraId="5FEF3630" w14:textId="77777777" w:rsidR="00A224CF" w:rsidRPr="008463C7" w:rsidRDefault="00A224CF" w:rsidP="00EF7601">
            <w:pPr>
              <w:jc w:val="both"/>
              <w:rPr>
                <w:rFonts w:ascii="Calibri" w:hAnsi="Calibri" w:cs="Calibri"/>
                <w:color w:val="000000"/>
                <w:sz w:val="16"/>
                <w:szCs w:val="16"/>
              </w:rPr>
            </w:pPr>
            <w:r w:rsidRPr="008463C7">
              <w:rPr>
                <w:rFonts w:ascii="Calibri" w:hAnsi="Calibri" w:cs="Calibri"/>
                <w:color w:val="000000"/>
                <w:sz w:val="16"/>
                <w:szCs w:val="16"/>
              </w:rPr>
              <w:t>Dispositivi di illuminazione e di segnalazione luminosa</w:t>
            </w:r>
          </w:p>
        </w:tc>
        <w:tc>
          <w:tcPr>
            <w:tcW w:w="963" w:type="pct"/>
            <w:vAlign w:val="center"/>
          </w:tcPr>
          <w:p w14:paraId="76FEC020" w14:textId="77777777" w:rsidR="00A224CF" w:rsidRPr="00B0504E" w:rsidRDefault="00A224CF" w:rsidP="00EF7601">
            <w:pPr>
              <w:jc w:val="center"/>
              <w:rPr>
                <w:rFonts w:ascii="Wingdings" w:hAnsi="Wingdings"/>
                <w:color w:val="000000"/>
                <w:sz w:val="20"/>
                <w:szCs w:val="20"/>
                <w:highlight w:val="yellow"/>
              </w:rPr>
            </w:pPr>
          </w:p>
        </w:tc>
        <w:tc>
          <w:tcPr>
            <w:tcW w:w="1206" w:type="pct"/>
            <w:shd w:val="clear" w:color="auto" w:fill="auto"/>
            <w:vAlign w:val="center"/>
          </w:tcPr>
          <w:p w14:paraId="261D9306" w14:textId="77777777" w:rsidR="00A224CF" w:rsidRPr="00B0504E" w:rsidRDefault="00A224CF" w:rsidP="00EF7601">
            <w:pPr>
              <w:jc w:val="center"/>
              <w:rPr>
                <w:rFonts w:ascii="Wingdings" w:hAnsi="Wingdings"/>
                <w:color w:val="000000"/>
                <w:sz w:val="20"/>
                <w:szCs w:val="20"/>
                <w:highlight w:val="yellow"/>
              </w:rPr>
            </w:pPr>
          </w:p>
        </w:tc>
      </w:tr>
      <w:tr w:rsidR="00AE5F85" w:rsidRPr="00B0504E" w14:paraId="647806A8" w14:textId="77777777" w:rsidTr="00EF7601">
        <w:trPr>
          <w:trHeight w:val="437"/>
          <w:jc w:val="center"/>
        </w:trPr>
        <w:tc>
          <w:tcPr>
            <w:tcW w:w="2831" w:type="pct"/>
            <w:shd w:val="clear" w:color="auto" w:fill="auto"/>
            <w:vAlign w:val="center"/>
          </w:tcPr>
          <w:p w14:paraId="64D96FB3" w14:textId="77777777" w:rsidR="00AE5F85" w:rsidRPr="0048110D" w:rsidRDefault="00AE5F85" w:rsidP="00EF7601">
            <w:pPr>
              <w:jc w:val="both"/>
              <w:rPr>
                <w:rFonts w:ascii="Calibri" w:hAnsi="Calibri" w:cs="Calibri"/>
                <w:color w:val="000000"/>
                <w:sz w:val="16"/>
                <w:szCs w:val="16"/>
              </w:rPr>
            </w:pPr>
            <w:r>
              <w:rPr>
                <w:rFonts w:ascii="Calibri" w:hAnsi="Calibri" w:cs="Calibri"/>
                <w:color w:val="000000"/>
                <w:sz w:val="16"/>
                <w:szCs w:val="16"/>
              </w:rPr>
              <w:t>G</w:t>
            </w:r>
            <w:r w:rsidRPr="008463C7">
              <w:rPr>
                <w:rFonts w:ascii="Calibri" w:hAnsi="Calibri" w:cs="Calibri"/>
                <w:color w:val="000000"/>
                <w:sz w:val="16"/>
                <w:szCs w:val="16"/>
              </w:rPr>
              <w:t>aranzia della batteria di trazione e piano di manutenzione programmata</w:t>
            </w:r>
            <w:r>
              <w:rPr>
                <w:rFonts w:ascii="Calibri" w:hAnsi="Calibri" w:cs="Calibri"/>
                <w:color w:val="000000"/>
                <w:sz w:val="16"/>
                <w:szCs w:val="16"/>
              </w:rPr>
              <w:t xml:space="preserve"> (solo per veicoli elettrici)</w:t>
            </w:r>
          </w:p>
        </w:tc>
        <w:tc>
          <w:tcPr>
            <w:tcW w:w="963" w:type="pct"/>
            <w:vAlign w:val="center"/>
          </w:tcPr>
          <w:p w14:paraId="049F141A"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65D2D666" w14:textId="77777777" w:rsidR="00AE5F85" w:rsidRPr="00B0504E" w:rsidRDefault="00AE5F85" w:rsidP="00EF7601">
            <w:pPr>
              <w:jc w:val="center"/>
              <w:rPr>
                <w:rFonts w:ascii="Wingdings" w:hAnsi="Wingdings"/>
                <w:color w:val="000000"/>
                <w:sz w:val="20"/>
                <w:szCs w:val="20"/>
                <w:highlight w:val="yellow"/>
              </w:rPr>
            </w:pPr>
          </w:p>
        </w:tc>
      </w:tr>
      <w:tr w:rsidR="00DE7F5E" w:rsidRPr="00B0504E" w14:paraId="1778AA92" w14:textId="77777777" w:rsidTr="00DE7F5E">
        <w:trPr>
          <w:trHeight w:val="437"/>
          <w:jc w:val="center"/>
        </w:trPr>
        <w:tc>
          <w:tcPr>
            <w:tcW w:w="5000" w:type="pct"/>
            <w:gridSpan w:val="3"/>
            <w:shd w:val="clear" w:color="auto" w:fill="BFBFBF" w:themeFill="background1" w:themeFillShade="BF"/>
            <w:vAlign w:val="center"/>
          </w:tcPr>
          <w:p w14:paraId="6BA441AE" w14:textId="77777777" w:rsidR="00DE7F5E" w:rsidRPr="00DE7F5E" w:rsidRDefault="00DE7F5E" w:rsidP="00EF7601">
            <w:pPr>
              <w:jc w:val="center"/>
              <w:rPr>
                <w:rFonts w:ascii="Wingdings" w:hAnsi="Wingdings"/>
                <w:b/>
                <w:i/>
                <w:color w:val="000000"/>
                <w:sz w:val="22"/>
                <w:szCs w:val="22"/>
              </w:rPr>
            </w:pPr>
            <w:r w:rsidRPr="00DE7F5E">
              <w:rPr>
                <w:rFonts w:ascii="Calibri" w:hAnsi="Calibri" w:cs="Calibri"/>
                <w:b/>
                <w:i/>
                <w:color w:val="000000"/>
                <w:sz w:val="22"/>
                <w:szCs w:val="22"/>
              </w:rPr>
              <w:t xml:space="preserve">Criteri premianti </w:t>
            </w:r>
          </w:p>
        </w:tc>
      </w:tr>
      <w:tr w:rsidR="00AE5F85" w:rsidRPr="00B0504E" w14:paraId="0961ACBD" w14:textId="77777777" w:rsidTr="00EF7601">
        <w:trPr>
          <w:trHeight w:val="437"/>
          <w:jc w:val="center"/>
        </w:trPr>
        <w:tc>
          <w:tcPr>
            <w:tcW w:w="2831" w:type="pct"/>
            <w:shd w:val="clear" w:color="auto" w:fill="auto"/>
            <w:vAlign w:val="center"/>
          </w:tcPr>
          <w:p w14:paraId="0B346E58" w14:textId="77777777" w:rsidR="00AE5F85" w:rsidRPr="00136E9C" w:rsidRDefault="00AE5F85" w:rsidP="00EF7601">
            <w:pPr>
              <w:jc w:val="both"/>
              <w:rPr>
                <w:rFonts w:ascii="Calibri" w:hAnsi="Calibri"/>
                <w:color w:val="000000"/>
                <w:sz w:val="16"/>
                <w:szCs w:val="16"/>
              </w:rPr>
            </w:pPr>
            <w:r w:rsidRPr="002823DD">
              <w:rPr>
                <w:rFonts w:ascii="Calibri" w:hAnsi="Calibri"/>
                <w:color w:val="000000"/>
                <w:sz w:val="16"/>
                <w:szCs w:val="16"/>
              </w:rPr>
              <w:t>Sistemi automatici di controllo della pressione degli pneumatici</w:t>
            </w:r>
          </w:p>
        </w:tc>
        <w:tc>
          <w:tcPr>
            <w:tcW w:w="963" w:type="pct"/>
            <w:vAlign w:val="center"/>
          </w:tcPr>
          <w:p w14:paraId="7579EE7F" w14:textId="77777777" w:rsidR="00AE5F85" w:rsidRPr="00136E9C" w:rsidRDefault="00AE5F85" w:rsidP="00EF7601">
            <w:pPr>
              <w:jc w:val="center"/>
              <w:rPr>
                <w:rFonts w:ascii="Wingdings" w:hAnsi="Wingdings"/>
                <w:color w:val="000000"/>
                <w:sz w:val="20"/>
                <w:szCs w:val="20"/>
              </w:rPr>
            </w:pPr>
          </w:p>
        </w:tc>
        <w:tc>
          <w:tcPr>
            <w:tcW w:w="1206" w:type="pct"/>
            <w:shd w:val="clear" w:color="auto" w:fill="auto"/>
            <w:vAlign w:val="center"/>
          </w:tcPr>
          <w:p w14:paraId="61BF77BE" w14:textId="77777777" w:rsidR="00AE5F85" w:rsidRPr="00136E9C" w:rsidRDefault="00AE5F85" w:rsidP="00EF7601">
            <w:pPr>
              <w:jc w:val="center"/>
              <w:rPr>
                <w:rFonts w:ascii="Wingdings" w:hAnsi="Wingdings"/>
                <w:color w:val="000000"/>
                <w:sz w:val="20"/>
                <w:szCs w:val="20"/>
              </w:rPr>
            </w:pPr>
          </w:p>
        </w:tc>
      </w:tr>
      <w:tr w:rsidR="00AE5F85" w:rsidRPr="00B0504E" w14:paraId="1607BE28" w14:textId="77777777" w:rsidTr="00EF7601">
        <w:trPr>
          <w:trHeight w:val="437"/>
          <w:jc w:val="center"/>
        </w:trPr>
        <w:tc>
          <w:tcPr>
            <w:tcW w:w="2831" w:type="pct"/>
            <w:shd w:val="clear" w:color="auto" w:fill="auto"/>
            <w:vAlign w:val="center"/>
          </w:tcPr>
          <w:p w14:paraId="032C73AE" w14:textId="77777777" w:rsidR="00AE5F85" w:rsidRPr="0028529F" w:rsidRDefault="00AE5F85" w:rsidP="00EF7601">
            <w:pPr>
              <w:jc w:val="both"/>
              <w:rPr>
                <w:rFonts w:ascii="Calibri" w:hAnsi="Calibri"/>
                <w:color w:val="000000"/>
                <w:sz w:val="16"/>
                <w:szCs w:val="16"/>
              </w:rPr>
            </w:pPr>
            <w:r w:rsidRPr="0028529F">
              <w:rPr>
                <w:rFonts w:ascii="Calibri" w:hAnsi="Calibri"/>
                <w:color w:val="000000"/>
                <w:sz w:val="16"/>
                <w:szCs w:val="16"/>
              </w:rPr>
              <w:lastRenderedPageBreak/>
              <w:t>Sistema di condizionamento aria</w:t>
            </w:r>
            <w:r w:rsidR="00DE7F5E">
              <w:rPr>
                <w:rFonts w:ascii="Calibri" w:hAnsi="Calibri"/>
                <w:color w:val="000000"/>
                <w:sz w:val="16"/>
                <w:szCs w:val="16"/>
              </w:rPr>
              <w:t xml:space="preserve"> </w:t>
            </w:r>
          </w:p>
        </w:tc>
        <w:tc>
          <w:tcPr>
            <w:tcW w:w="963" w:type="pct"/>
            <w:vAlign w:val="center"/>
          </w:tcPr>
          <w:p w14:paraId="5B5E8358"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53E1BC75" w14:textId="77777777" w:rsidR="00AE5F85" w:rsidRPr="00B0504E" w:rsidRDefault="00AE5F85" w:rsidP="00EF7601">
            <w:pPr>
              <w:jc w:val="center"/>
              <w:rPr>
                <w:rFonts w:ascii="Wingdings" w:hAnsi="Wingdings"/>
                <w:color w:val="000000"/>
                <w:sz w:val="20"/>
                <w:szCs w:val="20"/>
                <w:highlight w:val="yellow"/>
              </w:rPr>
            </w:pPr>
          </w:p>
        </w:tc>
      </w:tr>
      <w:tr w:rsidR="00AE5F85" w:rsidRPr="00B0504E" w14:paraId="61508F79" w14:textId="77777777" w:rsidTr="00EF7601">
        <w:trPr>
          <w:trHeight w:val="437"/>
          <w:jc w:val="center"/>
        </w:trPr>
        <w:tc>
          <w:tcPr>
            <w:tcW w:w="2831" w:type="pct"/>
            <w:shd w:val="clear" w:color="auto" w:fill="auto"/>
            <w:vAlign w:val="center"/>
          </w:tcPr>
          <w:p w14:paraId="4216BC5A" w14:textId="77777777" w:rsidR="00AE5F85" w:rsidRPr="0028529F" w:rsidRDefault="00AE5F85" w:rsidP="00EF7601">
            <w:pPr>
              <w:jc w:val="both"/>
              <w:rPr>
                <w:rFonts w:ascii="Calibri" w:hAnsi="Calibri"/>
                <w:color w:val="000000"/>
                <w:sz w:val="16"/>
                <w:szCs w:val="16"/>
              </w:rPr>
            </w:pPr>
            <w:r>
              <w:rPr>
                <w:rFonts w:ascii="Calibri" w:hAnsi="Calibri"/>
                <w:color w:val="000000"/>
                <w:sz w:val="16"/>
                <w:szCs w:val="16"/>
              </w:rPr>
              <w:t>G</w:t>
            </w:r>
            <w:r w:rsidRPr="0028529F">
              <w:rPr>
                <w:rFonts w:ascii="Calibri" w:hAnsi="Calibri"/>
                <w:color w:val="000000"/>
                <w:sz w:val="16"/>
                <w:szCs w:val="16"/>
              </w:rPr>
              <w:t>aranzia della batteria di trazione</w:t>
            </w:r>
            <w:r>
              <w:rPr>
                <w:rFonts w:ascii="Calibri" w:hAnsi="Calibri"/>
                <w:color w:val="000000"/>
                <w:sz w:val="16"/>
                <w:szCs w:val="16"/>
              </w:rPr>
              <w:t xml:space="preserve"> (solo p</w:t>
            </w:r>
            <w:r w:rsidR="00DE7F5E">
              <w:rPr>
                <w:rFonts w:ascii="Calibri" w:hAnsi="Calibri"/>
                <w:color w:val="000000"/>
                <w:sz w:val="16"/>
                <w:szCs w:val="16"/>
              </w:rPr>
              <w:t xml:space="preserve">er veicoli elettrici) </w:t>
            </w:r>
          </w:p>
        </w:tc>
        <w:tc>
          <w:tcPr>
            <w:tcW w:w="963" w:type="pct"/>
            <w:vAlign w:val="center"/>
          </w:tcPr>
          <w:p w14:paraId="7D44AEE5"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4EF67E1A" w14:textId="77777777" w:rsidR="00AE5F85" w:rsidRPr="00B0504E" w:rsidRDefault="00AE5F85" w:rsidP="00EF7601">
            <w:pPr>
              <w:jc w:val="center"/>
              <w:rPr>
                <w:rFonts w:ascii="Wingdings" w:hAnsi="Wingdings"/>
                <w:color w:val="000000"/>
                <w:sz w:val="20"/>
                <w:szCs w:val="20"/>
                <w:highlight w:val="yellow"/>
              </w:rPr>
            </w:pPr>
          </w:p>
        </w:tc>
      </w:tr>
      <w:tr w:rsidR="00AE5F85" w:rsidRPr="00B0504E" w14:paraId="23C3E87B" w14:textId="77777777" w:rsidTr="00EF7601">
        <w:trPr>
          <w:trHeight w:val="437"/>
          <w:jc w:val="center"/>
        </w:trPr>
        <w:tc>
          <w:tcPr>
            <w:tcW w:w="2831" w:type="pct"/>
            <w:shd w:val="clear" w:color="auto" w:fill="auto"/>
            <w:vAlign w:val="center"/>
          </w:tcPr>
          <w:p w14:paraId="6A9D019A" w14:textId="77777777" w:rsidR="00AE5F85" w:rsidRPr="0028529F" w:rsidRDefault="00AE5F85" w:rsidP="00EF7601">
            <w:pPr>
              <w:jc w:val="both"/>
              <w:rPr>
                <w:rFonts w:ascii="Calibri" w:hAnsi="Calibri"/>
                <w:color w:val="000000"/>
                <w:sz w:val="16"/>
                <w:szCs w:val="16"/>
              </w:rPr>
            </w:pPr>
            <w:r w:rsidRPr="0028529F">
              <w:rPr>
                <w:rFonts w:ascii="Calibri" w:hAnsi="Calibri"/>
                <w:color w:val="000000"/>
                <w:sz w:val="16"/>
                <w:szCs w:val="16"/>
              </w:rPr>
              <w:t>Emissioni sonore</w:t>
            </w:r>
            <w:r w:rsidR="00DE7F5E">
              <w:rPr>
                <w:rFonts w:ascii="Calibri" w:hAnsi="Calibri"/>
                <w:color w:val="000000"/>
                <w:sz w:val="16"/>
                <w:szCs w:val="16"/>
              </w:rPr>
              <w:t xml:space="preserve"> </w:t>
            </w:r>
          </w:p>
        </w:tc>
        <w:tc>
          <w:tcPr>
            <w:tcW w:w="963" w:type="pct"/>
            <w:vAlign w:val="center"/>
          </w:tcPr>
          <w:p w14:paraId="24535953"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2C96799B" w14:textId="77777777" w:rsidR="00AE5F85" w:rsidRPr="00B0504E" w:rsidRDefault="00AE5F85" w:rsidP="00EF7601">
            <w:pPr>
              <w:jc w:val="center"/>
              <w:rPr>
                <w:rFonts w:ascii="Wingdings" w:hAnsi="Wingdings"/>
                <w:color w:val="000000"/>
                <w:sz w:val="20"/>
                <w:szCs w:val="20"/>
                <w:highlight w:val="yellow"/>
              </w:rPr>
            </w:pPr>
          </w:p>
        </w:tc>
      </w:tr>
      <w:tr w:rsidR="00AE5F85" w:rsidRPr="00B0504E" w14:paraId="30DF43D7" w14:textId="77777777" w:rsidTr="00EF7601">
        <w:trPr>
          <w:trHeight w:val="437"/>
          <w:jc w:val="center"/>
        </w:trPr>
        <w:tc>
          <w:tcPr>
            <w:tcW w:w="2831" w:type="pct"/>
            <w:shd w:val="clear" w:color="auto" w:fill="auto"/>
            <w:vAlign w:val="center"/>
          </w:tcPr>
          <w:p w14:paraId="2DBA80DD" w14:textId="77777777" w:rsidR="00AE5F85" w:rsidRPr="0052721C" w:rsidRDefault="00AE5F85" w:rsidP="00EF7601">
            <w:pPr>
              <w:jc w:val="both"/>
              <w:rPr>
                <w:rFonts w:ascii="Calibri" w:hAnsi="Calibri"/>
                <w:color w:val="000000"/>
                <w:sz w:val="16"/>
                <w:szCs w:val="16"/>
              </w:rPr>
            </w:pPr>
            <w:r w:rsidRPr="0028529F">
              <w:rPr>
                <w:rFonts w:ascii="Calibri" w:hAnsi="Calibri"/>
                <w:color w:val="000000"/>
                <w:sz w:val="16"/>
                <w:szCs w:val="16"/>
              </w:rPr>
              <w:t>Veicoli elettrici con sistema di frenata rigenerativa</w:t>
            </w:r>
            <w:r w:rsidR="00DE7F5E">
              <w:rPr>
                <w:rFonts w:ascii="Calibri" w:hAnsi="Calibri"/>
                <w:color w:val="000000"/>
                <w:sz w:val="16"/>
                <w:szCs w:val="16"/>
              </w:rPr>
              <w:t xml:space="preserve"> </w:t>
            </w:r>
          </w:p>
        </w:tc>
        <w:tc>
          <w:tcPr>
            <w:tcW w:w="963" w:type="pct"/>
            <w:vAlign w:val="center"/>
          </w:tcPr>
          <w:p w14:paraId="66EE7161"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648080EF" w14:textId="77777777" w:rsidR="00AE5F85" w:rsidRPr="00B0504E" w:rsidRDefault="00AE5F85" w:rsidP="00EF7601">
            <w:pPr>
              <w:jc w:val="center"/>
              <w:rPr>
                <w:rFonts w:ascii="Wingdings" w:hAnsi="Wingdings"/>
                <w:color w:val="000000"/>
                <w:sz w:val="20"/>
                <w:szCs w:val="20"/>
                <w:highlight w:val="yellow"/>
              </w:rPr>
            </w:pPr>
          </w:p>
        </w:tc>
      </w:tr>
      <w:tr w:rsidR="00AE5F85" w:rsidRPr="00B0504E" w14:paraId="1E0B43DC" w14:textId="77777777" w:rsidTr="00EF7601">
        <w:trPr>
          <w:trHeight w:val="437"/>
          <w:jc w:val="center"/>
        </w:trPr>
        <w:tc>
          <w:tcPr>
            <w:tcW w:w="2831" w:type="pct"/>
            <w:shd w:val="clear" w:color="auto" w:fill="auto"/>
            <w:vAlign w:val="center"/>
          </w:tcPr>
          <w:p w14:paraId="003A61FB" w14:textId="77777777" w:rsidR="00AE5F85" w:rsidRPr="00120071" w:rsidRDefault="00AE5F85" w:rsidP="00EF7601">
            <w:pPr>
              <w:jc w:val="both"/>
              <w:rPr>
                <w:rFonts w:ascii="Calibri" w:hAnsi="Calibri"/>
                <w:color w:val="000000"/>
                <w:sz w:val="16"/>
                <w:szCs w:val="16"/>
                <w:highlight w:val="red"/>
              </w:rPr>
            </w:pPr>
            <w:r w:rsidRPr="00A224CF">
              <w:rPr>
                <w:rFonts w:ascii="Calibri" w:hAnsi="Calibri"/>
                <w:color w:val="000000"/>
                <w:sz w:val="16"/>
                <w:szCs w:val="16"/>
              </w:rPr>
              <w:t>Dispositivi di illuminazione e di segnalazione luminosa-luci esterne</w:t>
            </w:r>
          </w:p>
        </w:tc>
        <w:tc>
          <w:tcPr>
            <w:tcW w:w="963" w:type="pct"/>
            <w:vAlign w:val="center"/>
          </w:tcPr>
          <w:p w14:paraId="5ACD899D" w14:textId="77777777" w:rsidR="00AE5F85" w:rsidRPr="00120071" w:rsidRDefault="00AE5F85" w:rsidP="00EF7601">
            <w:pPr>
              <w:jc w:val="center"/>
              <w:rPr>
                <w:rFonts w:ascii="Wingdings" w:hAnsi="Wingdings"/>
                <w:color w:val="000000"/>
                <w:sz w:val="20"/>
                <w:szCs w:val="20"/>
                <w:highlight w:val="red"/>
              </w:rPr>
            </w:pPr>
          </w:p>
        </w:tc>
        <w:tc>
          <w:tcPr>
            <w:tcW w:w="1206" w:type="pct"/>
            <w:shd w:val="clear" w:color="auto" w:fill="auto"/>
            <w:vAlign w:val="center"/>
          </w:tcPr>
          <w:p w14:paraId="1A25250E" w14:textId="77777777" w:rsidR="00AE5F85" w:rsidRPr="00120071" w:rsidRDefault="00AE5F85" w:rsidP="00EF7601">
            <w:pPr>
              <w:jc w:val="center"/>
              <w:rPr>
                <w:rFonts w:ascii="Wingdings" w:hAnsi="Wingdings"/>
                <w:color w:val="000000"/>
                <w:sz w:val="20"/>
                <w:szCs w:val="20"/>
                <w:highlight w:val="red"/>
              </w:rPr>
            </w:pPr>
          </w:p>
        </w:tc>
      </w:tr>
      <w:tr w:rsidR="00AE5F85" w:rsidRPr="00B0504E" w14:paraId="540D2C41" w14:textId="77777777" w:rsidTr="00EF7601">
        <w:trPr>
          <w:trHeight w:val="437"/>
          <w:jc w:val="center"/>
        </w:trPr>
        <w:tc>
          <w:tcPr>
            <w:tcW w:w="2831" w:type="pct"/>
            <w:shd w:val="clear" w:color="auto" w:fill="auto"/>
            <w:vAlign w:val="center"/>
          </w:tcPr>
          <w:p w14:paraId="3137041F" w14:textId="77777777" w:rsidR="00AE5F85" w:rsidRPr="0028529F" w:rsidRDefault="00AE5F85" w:rsidP="00EF7601">
            <w:pPr>
              <w:jc w:val="both"/>
              <w:rPr>
                <w:rFonts w:ascii="Calibri" w:hAnsi="Calibri"/>
                <w:color w:val="000000"/>
                <w:sz w:val="16"/>
                <w:szCs w:val="16"/>
              </w:rPr>
            </w:pPr>
            <w:r w:rsidRPr="0028529F">
              <w:rPr>
                <w:rFonts w:ascii="Calibri" w:hAnsi="Calibri"/>
                <w:color w:val="000000"/>
                <w:sz w:val="16"/>
                <w:szCs w:val="16"/>
              </w:rPr>
              <w:t xml:space="preserve">Utilizzo di materiali riciclati e plastiche </w:t>
            </w:r>
            <w:proofErr w:type="spellStart"/>
            <w:r w:rsidRPr="0028529F">
              <w:rPr>
                <w:rFonts w:ascii="Calibri" w:hAnsi="Calibri"/>
                <w:color w:val="000000"/>
                <w:sz w:val="16"/>
                <w:szCs w:val="16"/>
              </w:rPr>
              <w:t>bio-based</w:t>
            </w:r>
            <w:proofErr w:type="spellEnd"/>
          </w:p>
        </w:tc>
        <w:tc>
          <w:tcPr>
            <w:tcW w:w="963" w:type="pct"/>
            <w:vAlign w:val="center"/>
          </w:tcPr>
          <w:p w14:paraId="26A5F1C1"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47384072" w14:textId="77777777" w:rsidR="00AE5F85" w:rsidRPr="00B0504E" w:rsidRDefault="00AE5F85" w:rsidP="00EF7601">
            <w:pPr>
              <w:jc w:val="center"/>
              <w:rPr>
                <w:rFonts w:ascii="Wingdings" w:hAnsi="Wingdings"/>
                <w:color w:val="000000"/>
                <w:sz w:val="20"/>
                <w:szCs w:val="20"/>
                <w:highlight w:val="yellow"/>
              </w:rPr>
            </w:pPr>
          </w:p>
        </w:tc>
      </w:tr>
      <w:tr w:rsidR="00AE5F85" w:rsidRPr="00B0504E" w14:paraId="24996302" w14:textId="77777777" w:rsidTr="00EF7601">
        <w:trPr>
          <w:trHeight w:val="437"/>
          <w:jc w:val="center"/>
        </w:trPr>
        <w:tc>
          <w:tcPr>
            <w:tcW w:w="2831" w:type="pct"/>
            <w:shd w:val="clear" w:color="auto" w:fill="auto"/>
            <w:vAlign w:val="center"/>
          </w:tcPr>
          <w:p w14:paraId="1867A776" w14:textId="77777777" w:rsidR="00AE5F85" w:rsidRPr="0028529F" w:rsidRDefault="00AE5F85" w:rsidP="00EF7601">
            <w:pPr>
              <w:jc w:val="both"/>
              <w:rPr>
                <w:rFonts w:ascii="Calibri" w:hAnsi="Calibri"/>
                <w:color w:val="000000"/>
                <w:sz w:val="16"/>
                <w:szCs w:val="16"/>
              </w:rPr>
            </w:pPr>
            <w:r w:rsidRPr="0028529F">
              <w:rPr>
                <w:rFonts w:ascii="Calibri" w:hAnsi="Calibri"/>
                <w:color w:val="000000"/>
                <w:sz w:val="16"/>
                <w:szCs w:val="16"/>
              </w:rPr>
              <w:t>Riciclo e recupero delle batterie elettriche a fine vita</w:t>
            </w:r>
            <w:r w:rsidR="00DE7F5E">
              <w:rPr>
                <w:rFonts w:ascii="Calibri" w:hAnsi="Calibri"/>
                <w:color w:val="000000"/>
                <w:sz w:val="16"/>
                <w:szCs w:val="16"/>
              </w:rPr>
              <w:t>.</w:t>
            </w:r>
          </w:p>
        </w:tc>
        <w:tc>
          <w:tcPr>
            <w:tcW w:w="963" w:type="pct"/>
            <w:vAlign w:val="center"/>
          </w:tcPr>
          <w:p w14:paraId="5B901848" w14:textId="77777777" w:rsidR="00AE5F85" w:rsidRPr="00B0504E" w:rsidRDefault="00AE5F85" w:rsidP="00EF7601">
            <w:pPr>
              <w:jc w:val="center"/>
              <w:rPr>
                <w:rFonts w:ascii="Wingdings" w:hAnsi="Wingdings"/>
                <w:color w:val="000000"/>
                <w:sz w:val="20"/>
                <w:szCs w:val="20"/>
                <w:highlight w:val="yellow"/>
              </w:rPr>
            </w:pPr>
          </w:p>
        </w:tc>
        <w:tc>
          <w:tcPr>
            <w:tcW w:w="1206" w:type="pct"/>
            <w:shd w:val="clear" w:color="auto" w:fill="auto"/>
            <w:vAlign w:val="center"/>
          </w:tcPr>
          <w:p w14:paraId="420067C2" w14:textId="77777777" w:rsidR="00AE5F85" w:rsidRPr="00B0504E" w:rsidRDefault="00AE5F85" w:rsidP="00EF7601">
            <w:pPr>
              <w:jc w:val="center"/>
              <w:rPr>
                <w:rFonts w:ascii="Wingdings" w:hAnsi="Wingdings"/>
                <w:color w:val="000000"/>
                <w:sz w:val="20"/>
                <w:szCs w:val="20"/>
                <w:highlight w:val="yellow"/>
              </w:rPr>
            </w:pPr>
          </w:p>
        </w:tc>
      </w:tr>
    </w:tbl>
    <w:p w14:paraId="35086F6A" w14:textId="1CFE892A" w:rsidR="00AE5F85" w:rsidRDefault="00AE5F85" w:rsidP="00AE5F85">
      <w:pPr>
        <w:spacing w:line="276" w:lineRule="auto"/>
        <w:jc w:val="both"/>
        <w:rPr>
          <w:rFonts w:asciiTheme="minorHAnsi" w:hAnsiTheme="minorHAnsi" w:cs="Arial"/>
          <w:bCs/>
          <w:sz w:val="20"/>
          <w:szCs w:val="20"/>
        </w:rPr>
      </w:pPr>
    </w:p>
    <w:p w14:paraId="1FA717D1" w14:textId="77777777" w:rsidR="00AE5F85" w:rsidRDefault="00AE5F85" w:rsidP="00AE5F85">
      <w:pPr>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28529F">
        <w:rPr>
          <w:rFonts w:asciiTheme="minorHAnsi" w:hAnsiTheme="minorHAnsi" w:cs="Arial"/>
          <w:bCs/>
          <w:sz w:val="20"/>
          <w:szCs w:val="20"/>
        </w:rPr>
        <w:t xml:space="preserve">Vostra Azienda </w:t>
      </w:r>
      <w:r>
        <w:rPr>
          <w:rFonts w:asciiTheme="minorHAnsi" w:hAnsiTheme="minorHAnsi" w:cs="Arial"/>
          <w:bCs/>
          <w:sz w:val="20"/>
          <w:szCs w:val="20"/>
        </w:rPr>
        <w:t xml:space="preserve">è in grado di dotare </w:t>
      </w:r>
      <w:r w:rsidRPr="0028529F">
        <w:rPr>
          <w:rFonts w:asciiTheme="minorHAnsi" w:hAnsiTheme="minorHAnsi" w:cs="Arial"/>
          <w:bCs/>
          <w:sz w:val="20"/>
          <w:szCs w:val="20"/>
        </w:rPr>
        <w:t xml:space="preserve">i veicoli </w:t>
      </w:r>
      <w:r>
        <w:rPr>
          <w:rFonts w:asciiTheme="minorHAnsi" w:hAnsiTheme="minorHAnsi" w:cs="Arial"/>
          <w:bCs/>
          <w:sz w:val="20"/>
          <w:szCs w:val="20"/>
        </w:rPr>
        <w:t xml:space="preserve">con </w:t>
      </w:r>
      <w:r w:rsidRPr="0028529F">
        <w:rPr>
          <w:rFonts w:asciiTheme="minorHAnsi" w:hAnsiTheme="minorHAnsi" w:cs="Arial"/>
          <w:bCs/>
          <w:sz w:val="20"/>
          <w:szCs w:val="20"/>
        </w:rPr>
        <w:t>Sistemi ADAS (</w:t>
      </w:r>
      <w:r w:rsidRPr="000E78CB">
        <w:rPr>
          <w:rFonts w:asciiTheme="minorHAnsi" w:hAnsiTheme="minorHAnsi" w:cs="Arial"/>
          <w:bCs/>
          <w:sz w:val="20"/>
          <w:szCs w:val="20"/>
        </w:rPr>
        <w:t>Advanced Driver Assistance Systems</w:t>
      </w:r>
      <w:r w:rsidRPr="0028529F">
        <w:rPr>
          <w:rFonts w:asciiTheme="minorHAnsi" w:hAnsiTheme="minorHAnsi" w:cs="Arial"/>
          <w:bCs/>
          <w:sz w:val="20"/>
          <w:szCs w:val="20"/>
        </w:rPr>
        <w:t xml:space="preserve">). Se </w:t>
      </w:r>
      <w:r>
        <w:rPr>
          <w:rFonts w:asciiTheme="minorHAnsi" w:hAnsiTheme="minorHAnsi" w:cs="Arial"/>
          <w:bCs/>
          <w:sz w:val="20"/>
          <w:szCs w:val="20"/>
        </w:rPr>
        <w:t>S</w:t>
      </w:r>
      <w:r w:rsidRPr="0028529F">
        <w:rPr>
          <w:rFonts w:asciiTheme="minorHAnsi" w:hAnsiTheme="minorHAnsi" w:cs="Arial"/>
          <w:bCs/>
          <w:sz w:val="20"/>
          <w:szCs w:val="20"/>
        </w:rPr>
        <w:t>i quali?</w:t>
      </w:r>
    </w:p>
    <w:tbl>
      <w:tblPr>
        <w:tblStyle w:val="Grigliatabella"/>
        <w:tblW w:w="911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13"/>
      </w:tblGrid>
      <w:tr w:rsidR="00AE5F85" w14:paraId="63D00C65" w14:textId="77777777" w:rsidTr="009F5698">
        <w:trPr>
          <w:trHeight w:val="1923"/>
        </w:trPr>
        <w:tc>
          <w:tcPr>
            <w:tcW w:w="9113" w:type="dxa"/>
            <w:shd w:val="clear" w:color="auto" w:fill="F2F2F2" w:themeFill="background1" w:themeFillShade="F2"/>
          </w:tcPr>
          <w:p w14:paraId="68496C63" w14:textId="77777777" w:rsidR="00AE5F85" w:rsidRDefault="00AE5F85" w:rsidP="00EF7601">
            <w:pPr>
              <w:ind w:left="284"/>
              <w:jc w:val="both"/>
              <w:rPr>
                <w:rFonts w:asciiTheme="minorHAnsi" w:hAnsiTheme="minorHAnsi" w:cs="Arial"/>
                <w:bCs/>
                <w:sz w:val="20"/>
                <w:szCs w:val="20"/>
              </w:rPr>
            </w:pPr>
          </w:p>
        </w:tc>
      </w:tr>
    </w:tbl>
    <w:p w14:paraId="3F787740" w14:textId="77777777" w:rsidR="00AE5F85" w:rsidRPr="001C359B" w:rsidRDefault="00AE5F85" w:rsidP="00AE5F85">
      <w:pPr>
        <w:spacing w:line="276" w:lineRule="auto"/>
        <w:jc w:val="both"/>
        <w:rPr>
          <w:rFonts w:asciiTheme="minorHAnsi" w:hAnsiTheme="minorHAnsi" w:cs="Arial"/>
          <w:bCs/>
          <w:sz w:val="20"/>
          <w:szCs w:val="20"/>
        </w:rPr>
      </w:pPr>
    </w:p>
    <w:p w14:paraId="0B83B60F" w14:textId="77777777" w:rsidR="00AE5F85" w:rsidRPr="00F56244" w:rsidRDefault="00AE5F85" w:rsidP="00AE5F85">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A vostro parere, rispetto alle precedenti edizioni, quali </w:t>
      </w:r>
      <w:r w:rsidRPr="00627849">
        <w:rPr>
          <w:rFonts w:asciiTheme="minorHAnsi" w:hAnsiTheme="minorHAnsi" w:cs="Arial"/>
          <w:bCs/>
          <w:sz w:val="20"/>
          <w:szCs w:val="20"/>
        </w:rPr>
        <w:t>dotazioni</w:t>
      </w:r>
      <w:r>
        <w:rPr>
          <w:rFonts w:asciiTheme="minorHAnsi" w:hAnsiTheme="minorHAnsi" w:cs="Arial"/>
          <w:bCs/>
          <w:sz w:val="20"/>
          <w:szCs w:val="20"/>
        </w:rPr>
        <w:t xml:space="preserve"> e</w:t>
      </w:r>
      <w:r w:rsidRPr="00627849">
        <w:rPr>
          <w:rFonts w:asciiTheme="minorHAnsi" w:hAnsiTheme="minorHAnsi" w:cs="Arial"/>
          <w:bCs/>
          <w:sz w:val="20"/>
          <w:szCs w:val="20"/>
        </w:rPr>
        <w:t xml:space="preserve"> </w:t>
      </w:r>
      <w:r>
        <w:rPr>
          <w:rFonts w:asciiTheme="minorHAnsi" w:hAnsiTheme="minorHAnsi" w:cs="Arial"/>
          <w:bCs/>
          <w:sz w:val="20"/>
          <w:szCs w:val="20"/>
        </w:rPr>
        <w:t>e</w:t>
      </w:r>
      <w:r w:rsidRPr="00627849">
        <w:rPr>
          <w:rFonts w:asciiTheme="minorHAnsi" w:hAnsiTheme="minorHAnsi" w:cs="Arial"/>
          <w:bCs/>
          <w:sz w:val="20"/>
          <w:szCs w:val="20"/>
        </w:rPr>
        <w:t>quipaggiamenti</w:t>
      </w:r>
      <w:r>
        <w:rPr>
          <w:rFonts w:asciiTheme="minorHAnsi" w:hAnsiTheme="minorHAnsi" w:cs="Arial"/>
          <w:bCs/>
          <w:sz w:val="20"/>
          <w:szCs w:val="20"/>
        </w:rPr>
        <w:t xml:space="preserve"> </w:t>
      </w:r>
      <w:r w:rsidRPr="00BD26FB">
        <w:rPr>
          <w:rFonts w:asciiTheme="minorHAnsi" w:hAnsiTheme="minorHAnsi" w:cs="Arial"/>
          <w:bCs/>
          <w:sz w:val="20"/>
          <w:szCs w:val="20"/>
        </w:rPr>
        <w:t>do</w:t>
      </w:r>
      <w:r>
        <w:rPr>
          <w:rFonts w:asciiTheme="minorHAnsi" w:hAnsiTheme="minorHAnsi" w:cs="Arial"/>
          <w:bCs/>
          <w:sz w:val="20"/>
          <w:szCs w:val="20"/>
        </w:rPr>
        <w:t>vrebbero</w:t>
      </w:r>
      <w:r w:rsidRPr="00BD26FB">
        <w:rPr>
          <w:rFonts w:asciiTheme="minorHAnsi" w:hAnsiTheme="minorHAnsi" w:cs="Arial"/>
          <w:bCs/>
          <w:sz w:val="20"/>
          <w:szCs w:val="20"/>
        </w:rPr>
        <w:t xml:space="preserve"> essere presi in considerazione per lo sviluppo </w:t>
      </w:r>
      <w:r>
        <w:rPr>
          <w:rFonts w:asciiTheme="minorHAnsi" w:hAnsiTheme="minorHAnsi" w:cs="Arial"/>
          <w:bCs/>
          <w:sz w:val="20"/>
          <w:szCs w:val="20"/>
        </w:rPr>
        <w:t>delle future iniziative</w:t>
      </w:r>
      <w:r w:rsidRPr="00BD26F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51"/>
      </w:tblGrid>
      <w:tr w:rsidR="00AE5F85" w14:paraId="3901A964" w14:textId="77777777" w:rsidTr="009F5698">
        <w:trPr>
          <w:trHeight w:val="1806"/>
        </w:trPr>
        <w:tc>
          <w:tcPr>
            <w:tcW w:w="9051" w:type="dxa"/>
            <w:shd w:val="clear" w:color="auto" w:fill="F2F2F2" w:themeFill="background1" w:themeFillShade="F2"/>
          </w:tcPr>
          <w:p w14:paraId="56EC0ED3" w14:textId="77777777" w:rsidR="00AE5F85" w:rsidRDefault="00AE5F85" w:rsidP="00EF7601">
            <w:pPr>
              <w:ind w:left="284"/>
              <w:jc w:val="both"/>
              <w:rPr>
                <w:rFonts w:asciiTheme="minorHAnsi" w:hAnsiTheme="minorHAnsi" w:cs="Arial"/>
                <w:bCs/>
                <w:sz w:val="20"/>
                <w:szCs w:val="20"/>
              </w:rPr>
            </w:pPr>
          </w:p>
        </w:tc>
      </w:tr>
    </w:tbl>
    <w:p w14:paraId="0FCC3B05" w14:textId="77777777" w:rsidR="00AE5F85" w:rsidRDefault="00AE5F85" w:rsidP="00AE5F85">
      <w:pPr>
        <w:spacing w:line="276" w:lineRule="auto"/>
        <w:jc w:val="both"/>
        <w:rPr>
          <w:rFonts w:asciiTheme="minorHAnsi" w:hAnsiTheme="minorHAnsi" w:cs="Arial"/>
          <w:bCs/>
          <w:sz w:val="20"/>
          <w:szCs w:val="20"/>
        </w:rPr>
      </w:pPr>
    </w:p>
    <w:p w14:paraId="2900F28E" w14:textId="6D85BFBF" w:rsidR="00AE5F85" w:rsidRDefault="00AE5F85" w:rsidP="00AE5F85">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Con riferimento ai modelli di veicoli </w:t>
      </w:r>
      <w:r w:rsidR="00E871A0">
        <w:rPr>
          <w:rFonts w:asciiTheme="minorHAnsi" w:hAnsiTheme="minorHAnsi" w:cs="Arial"/>
          <w:bCs/>
          <w:sz w:val="20"/>
          <w:szCs w:val="20"/>
        </w:rPr>
        <w:t>sopra</w:t>
      </w:r>
      <w:r>
        <w:rPr>
          <w:rFonts w:asciiTheme="minorHAnsi" w:hAnsiTheme="minorHAnsi" w:cs="Arial"/>
          <w:bCs/>
          <w:sz w:val="20"/>
          <w:szCs w:val="20"/>
        </w:rPr>
        <w:t xml:space="preserve"> indicati</w:t>
      </w:r>
      <w:r w:rsidR="00E871A0">
        <w:rPr>
          <w:rFonts w:asciiTheme="minorHAnsi" w:hAnsiTheme="minorHAnsi" w:cs="Arial"/>
          <w:bCs/>
          <w:sz w:val="20"/>
          <w:szCs w:val="20"/>
        </w:rPr>
        <w:t xml:space="preserve">, </w:t>
      </w:r>
      <w:r>
        <w:rPr>
          <w:rFonts w:asciiTheme="minorHAnsi" w:hAnsiTheme="minorHAnsi" w:cs="Arial"/>
          <w:bCs/>
          <w:sz w:val="20"/>
          <w:szCs w:val="20"/>
        </w:rPr>
        <w:t>si chiede di indicare marche/</w:t>
      </w:r>
      <w:r w:rsidRPr="00DE60E0">
        <w:rPr>
          <w:rFonts w:asciiTheme="minorHAnsi" w:hAnsiTheme="minorHAnsi" w:cs="Arial"/>
          <w:bCs/>
          <w:sz w:val="20"/>
          <w:szCs w:val="20"/>
        </w:rPr>
        <w:t>modelli di selleria differenti che possono essere montati sui veicoli da Voi commercializzati (specificando se ricompresi nella dotazione base o come optional).</w:t>
      </w:r>
      <w:r w:rsidRPr="001C359B">
        <w:rPr>
          <w:rFonts w:asciiTheme="minorHAnsi" w:hAnsiTheme="minorHAnsi" w:cs="Arial"/>
          <w:bCs/>
          <w:sz w:val="20"/>
          <w:szCs w:val="20"/>
        </w:rPr>
        <w:t xml:space="preserve"> </w:t>
      </w:r>
    </w:p>
    <w:tbl>
      <w:tblPr>
        <w:tblStyle w:val="Grigliatabella"/>
        <w:tblW w:w="907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7"/>
      </w:tblGrid>
      <w:tr w:rsidR="00AE5F85" w14:paraId="753C5B08" w14:textId="77777777" w:rsidTr="009F5698">
        <w:trPr>
          <w:trHeight w:val="1840"/>
        </w:trPr>
        <w:tc>
          <w:tcPr>
            <w:tcW w:w="9077" w:type="dxa"/>
            <w:shd w:val="clear" w:color="auto" w:fill="F2F2F2" w:themeFill="background1" w:themeFillShade="F2"/>
          </w:tcPr>
          <w:p w14:paraId="2465ECDB" w14:textId="77777777" w:rsidR="00AE5F85" w:rsidRDefault="00AE5F85" w:rsidP="00EF7601">
            <w:pPr>
              <w:ind w:left="284"/>
              <w:jc w:val="both"/>
              <w:rPr>
                <w:rFonts w:asciiTheme="minorHAnsi" w:hAnsiTheme="minorHAnsi" w:cs="Arial"/>
                <w:bCs/>
                <w:sz w:val="20"/>
                <w:szCs w:val="20"/>
              </w:rPr>
            </w:pPr>
          </w:p>
        </w:tc>
      </w:tr>
    </w:tbl>
    <w:p w14:paraId="277D3B11" w14:textId="77777777" w:rsidR="00AE5F85" w:rsidRPr="001C359B" w:rsidRDefault="00AE5F85" w:rsidP="00AE5F85">
      <w:pPr>
        <w:spacing w:line="276" w:lineRule="auto"/>
        <w:jc w:val="both"/>
        <w:rPr>
          <w:rFonts w:asciiTheme="minorHAnsi" w:hAnsiTheme="minorHAnsi" w:cs="Arial"/>
          <w:bCs/>
          <w:sz w:val="20"/>
          <w:szCs w:val="20"/>
        </w:rPr>
      </w:pPr>
    </w:p>
    <w:p w14:paraId="0A4FCA14" w14:textId="5C67B4A7" w:rsidR="00AE5F85" w:rsidRPr="00F56244" w:rsidRDefault="00AE5F85" w:rsidP="009F5698">
      <w:pPr>
        <w:pStyle w:val="Paragrafoelenco"/>
        <w:numPr>
          <w:ilvl w:val="0"/>
          <w:numId w:val="13"/>
        </w:numPr>
        <w:tabs>
          <w:tab w:val="clear" w:pos="360"/>
        </w:tabs>
        <w:spacing w:line="276" w:lineRule="auto"/>
        <w:ind w:left="0" w:hanging="284"/>
        <w:jc w:val="both"/>
        <w:rPr>
          <w:rFonts w:asciiTheme="minorHAnsi" w:hAnsiTheme="minorHAnsi" w:cs="Arial"/>
          <w:bCs/>
          <w:sz w:val="20"/>
          <w:szCs w:val="20"/>
        </w:rPr>
      </w:pPr>
      <w:r>
        <w:rPr>
          <w:rFonts w:asciiTheme="minorHAnsi" w:hAnsiTheme="minorHAnsi" w:cs="Arial"/>
          <w:bCs/>
          <w:sz w:val="20"/>
          <w:szCs w:val="20"/>
        </w:rPr>
        <w:t>In che modo la Vostra azienda è in grado di organizzare il s</w:t>
      </w:r>
      <w:r w:rsidRPr="00BD26FB">
        <w:rPr>
          <w:rFonts w:asciiTheme="minorHAnsi" w:hAnsiTheme="minorHAnsi" w:cs="Arial"/>
          <w:bCs/>
          <w:sz w:val="20"/>
          <w:szCs w:val="20"/>
        </w:rPr>
        <w:t>ervizio di manutenzione</w:t>
      </w:r>
      <w:r>
        <w:rPr>
          <w:rFonts w:asciiTheme="minorHAnsi" w:hAnsiTheme="minorHAnsi" w:cs="Arial"/>
          <w:bCs/>
          <w:sz w:val="20"/>
          <w:szCs w:val="20"/>
        </w:rPr>
        <w:t xml:space="preserve"> full service (es. in funzione dei profili</w:t>
      </w:r>
      <w:r w:rsidRPr="00C50DEC">
        <w:rPr>
          <w:rFonts w:asciiTheme="minorHAnsi" w:hAnsiTheme="minorHAnsi" w:cs="Arial"/>
          <w:bCs/>
          <w:sz w:val="20"/>
          <w:szCs w:val="20"/>
        </w:rPr>
        <w:t xml:space="preserve"> di missione</w:t>
      </w:r>
      <w:r>
        <w:rPr>
          <w:rFonts w:asciiTheme="minorHAnsi" w:hAnsiTheme="minorHAnsi" w:cs="Arial"/>
          <w:bCs/>
          <w:sz w:val="20"/>
          <w:szCs w:val="20"/>
        </w:rPr>
        <w:t>, d</w:t>
      </w:r>
      <w:r w:rsidR="00C509F7">
        <w:rPr>
          <w:rFonts w:asciiTheme="minorHAnsi" w:hAnsiTheme="minorHAnsi" w:cs="Arial"/>
          <w:bCs/>
          <w:sz w:val="20"/>
          <w:szCs w:val="20"/>
        </w:rPr>
        <w:t>ella copertura territoriale, …)</w:t>
      </w:r>
      <w:r>
        <w:rPr>
          <w:rFonts w:asciiTheme="minorHAnsi" w:hAnsiTheme="minorHAnsi" w:cs="Arial"/>
          <w:bCs/>
          <w:sz w:val="20"/>
          <w:szCs w:val="20"/>
        </w:rPr>
        <w:t xml:space="preserve"> </w:t>
      </w:r>
      <w:r w:rsidR="000F5D81">
        <w:rPr>
          <w:rFonts w:asciiTheme="minorHAnsi" w:hAnsiTheme="minorHAnsi" w:cs="Arial"/>
          <w:bCs/>
          <w:sz w:val="20"/>
          <w:szCs w:val="20"/>
        </w:rPr>
        <w:t xml:space="preserve">considerando </w:t>
      </w:r>
      <w:r>
        <w:rPr>
          <w:rFonts w:asciiTheme="minorHAnsi" w:hAnsiTheme="minorHAnsi" w:cs="Arial"/>
          <w:bCs/>
          <w:sz w:val="20"/>
          <w:szCs w:val="20"/>
        </w:rPr>
        <w:t>che la fornitura potrebbe essere richiesta da Amministrazioni presenti su tutto il territorio nazionale?</w:t>
      </w:r>
      <w:r w:rsidRPr="00067055">
        <w:rPr>
          <w:rFonts w:asciiTheme="minorHAnsi" w:hAnsiTheme="minorHAnsi" w:cs="Arial"/>
          <w:bCs/>
          <w:sz w:val="20"/>
          <w:szCs w:val="20"/>
        </w:rPr>
        <w:t xml:space="preserve"> </w:t>
      </w:r>
    </w:p>
    <w:tbl>
      <w:tblPr>
        <w:tblStyle w:val="Grigliatabella"/>
        <w:tblW w:w="907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7"/>
      </w:tblGrid>
      <w:tr w:rsidR="00AE5F85" w14:paraId="7C9A5CF9" w14:textId="77777777" w:rsidTr="009F5698">
        <w:trPr>
          <w:trHeight w:val="1749"/>
        </w:trPr>
        <w:tc>
          <w:tcPr>
            <w:tcW w:w="9077" w:type="dxa"/>
            <w:shd w:val="clear" w:color="auto" w:fill="F2F2F2" w:themeFill="background1" w:themeFillShade="F2"/>
          </w:tcPr>
          <w:p w14:paraId="32081F02" w14:textId="77777777" w:rsidR="00AE5F85" w:rsidRDefault="00AE5F85" w:rsidP="00EF7601">
            <w:pPr>
              <w:ind w:left="284"/>
              <w:jc w:val="both"/>
              <w:rPr>
                <w:rFonts w:asciiTheme="minorHAnsi" w:hAnsiTheme="minorHAnsi" w:cs="Arial"/>
                <w:bCs/>
                <w:sz w:val="20"/>
                <w:szCs w:val="20"/>
              </w:rPr>
            </w:pPr>
          </w:p>
        </w:tc>
      </w:tr>
    </w:tbl>
    <w:p w14:paraId="48EDC713" w14:textId="77777777" w:rsidR="00AE5F85" w:rsidRDefault="00AE5F85" w:rsidP="00AE5F85">
      <w:pPr>
        <w:spacing w:line="276" w:lineRule="auto"/>
        <w:jc w:val="both"/>
        <w:rPr>
          <w:rFonts w:asciiTheme="minorHAnsi" w:hAnsiTheme="minorHAnsi" w:cs="Arial"/>
          <w:bCs/>
          <w:sz w:val="20"/>
          <w:szCs w:val="20"/>
        </w:rPr>
      </w:pPr>
    </w:p>
    <w:p w14:paraId="64FAFF3D" w14:textId="7184896C" w:rsidR="00AE5F85" w:rsidRPr="00DF333D" w:rsidRDefault="00AE5F85" w:rsidP="00AE5F85">
      <w:pPr>
        <w:numPr>
          <w:ilvl w:val="0"/>
          <w:numId w:val="13"/>
        </w:numPr>
        <w:spacing w:line="276" w:lineRule="auto"/>
        <w:ind w:left="284"/>
        <w:jc w:val="both"/>
        <w:rPr>
          <w:rFonts w:asciiTheme="minorHAnsi" w:hAnsiTheme="minorHAnsi" w:cs="Arial"/>
          <w:bCs/>
          <w:sz w:val="20"/>
          <w:szCs w:val="20"/>
        </w:rPr>
      </w:pPr>
      <w:r w:rsidRPr="00C96EFC">
        <w:rPr>
          <w:rFonts w:asciiTheme="minorHAnsi" w:hAnsiTheme="minorHAnsi" w:cs="Arial"/>
          <w:bCs/>
          <w:sz w:val="20"/>
          <w:szCs w:val="20"/>
        </w:rPr>
        <w:t>Potete desc</w:t>
      </w:r>
      <w:r>
        <w:rPr>
          <w:rFonts w:asciiTheme="minorHAnsi" w:hAnsiTheme="minorHAnsi" w:cs="Arial"/>
          <w:bCs/>
          <w:sz w:val="20"/>
          <w:szCs w:val="20"/>
        </w:rPr>
        <w:t>rivere l’organizzazione della s</w:t>
      </w:r>
      <w:r w:rsidRPr="00C96EFC">
        <w:rPr>
          <w:rFonts w:asciiTheme="minorHAnsi" w:hAnsiTheme="minorHAnsi" w:cs="Arial"/>
          <w:bCs/>
          <w:sz w:val="20"/>
          <w:szCs w:val="20"/>
        </w:rPr>
        <w:t xml:space="preserve">truttura </w:t>
      </w:r>
      <w:r>
        <w:rPr>
          <w:rFonts w:asciiTheme="minorHAnsi" w:hAnsiTheme="minorHAnsi" w:cs="Arial"/>
          <w:bCs/>
          <w:sz w:val="20"/>
          <w:szCs w:val="20"/>
        </w:rPr>
        <w:t xml:space="preserve">di </w:t>
      </w:r>
      <w:r w:rsidRPr="00C96EFC">
        <w:rPr>
          <w:rFonts w:asciiTheme="minorHAnsi" w:hAnsiTheme="minorHAnsi" w:cs="Arial"/>
          <w:bCs/>
          <w:sz w:val="20"/>
          <w:szCs w:val="20"/>
        </w:rPr>
        <w:t xml:space="preserve">assistenza </w:t>
      </w:r>
      <w:r>
        <w:rPr>
          <w:rFonts w:asciiTheme="minorHAnsi" w:hAnsiTheme="minorHAnsi" w:cs="Arial"/>
          <w:bCs/>
          <w:sz w:val="20"/>
          <w:szCs w:val="20"/>
        </w:rPr>
        <w:t>tecnica della Vostra azienda specificando in particolar modo il</w:t>
      </w:r>
      <w:r w:rsidRPr="00C96EFC">
        <w:rPr>
          <w:rFonts w:asciiTheme="minorHAnsi" w:hAnsiTheme="minorHAnsi" w:cs="Arial"/>
          <w:bCs/>
          <w:sz w:val="20"/>
          <w:szCs w:val="20"/>
        </w:rPr>
        <w:t xml:space="preserve"> </w:t>
      </w:r>
      <w:r>
        <w:rPr>
          <w:rFonts w:asciiTheme="minorHAnsi" w:hAnsiTheme="minorHAnsi" w:cs="Arial"/>
          <w:bCs/>
          <w:sz w:val="20"/>
          <w:szCs w:val="20"/>
        </w:rPr>
        <w:t>numero di centri/officine e la loro dislocazione sul territorio nazionale?</w:t>
      </w:r>
    </w:p>
    <w:tbl>
      <w:tblPr>
        <w:tblStyle w:val="Grigliatabella"/>
        <w:tblW w:w="909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94"/>
      </w:tblGrid>
      <w:tr w:rsidR="00AE5F85" w14:paraId="107D52DF" w14:textId="77777777" w:rsidTr="009F5698">
        <w:trPr>
          <w:trHeight w:val="1699"/>
        </w:trPr>
        <w:tc>
          <w:tcPr>
            <w:tcW w:w="9094" w:type="dxa"/>
            <w:shd w:val="clear" w:color="auto" w:fill="F2F2F2" w:themeFill="background1" w:themeFillShade="F2"/>
          </w:tcPr>
          <w:p w14:paraId="0C1EB11D" w14:textId="77777777" w:rsidR="00AE5F85" w:rsidRDefault="00AE5F85" w:rsidP="00EF7601">
            <w:pPr>
              <w:ind w:left="284"/>
              <w:jc w:val="both"/>
              <w:rPr>
                <w:rFonts w:asciiTheme="minorHAnsi" w:hAnsiTheme="minorHAnsi" w:cs="Arial"/>
                <w:bCs/>
                <w:sz w:val="20"/>
                <w:szCs w:val="20"/>
              </w:rPr>
            </w:pPr>
          </w:p>
        </w:tc>
      </w:tr>
    </w:tbl>
    <w:p w14:paraId="32E0E45E" w14:textId="77777777" w:rsidR="00AE5F85" w:rsidRDefault="00AE5F85" w:rsidP="00AE5F85">
      <w:pPr>
        <w:spacing w:line="276" w:lineRule="auto"/>
        <w:jc w:val="both"/>
        <w:rPr>
          <w:rFonts w:asciiTheme="minorHAnsi" w:hAnsiTheme="minorHAnsi" w:cs="Arial"/>
          <w:bCs/>
          <w:sz w:val="20"/>
          <w:szCs w:val="20"/>
        </w:rPr>
      </w:pPr>
    </w:p>
    <w:p w14:paraId="78A5BC31" w14:textId="69202DD8" w:rsidR="00AE5F85" w:rsidRDefault="00AE5F85" w:rsidP="00AE5F85">
      <w:pPr>
        <w:pStyle w:val="Paragrafoelenco"/>
        <w:numPr>
          <w:ilvl w:val="0"/>
          <w:numId w:val="13"/>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 che modo la Vostra azienda è in grado di organizzare il </w:t>
      </w:r>
      <w:r w:rsidRPr="00BD26FB">
        <w:rPr>
          <w:rFonts w:asciiTheme="minorHAnsi" w:hAnsiTheme="minorHAnsi" w:cs="Arial"/>
          <w:bCs/>
          <w:sz w:val="20"/>
          <w:szCs w:val="20"/>
        </w:rPr>
        <w:t xml:space="preserve">servizio di </w:t>
      </w:r>
      <w:r w:rsidRPr="002D4141">
        <w:rPr>
          <w:rFonts w:asciiTheme="minorHAnsi" w:hAnsiTheme="minorHAnsi" w:cs="Arial"/>
          <w:bCs/>
          <w:sz w:val="20"/>
          <w:szCs w:val="20"/>
        </w:rPr>
        <w:t>addestramento</w:t>
      </w:r>
      <w:r w:rsidR="002D4141" w:rsidRPr="002D4141">
        <w:rPr>
          <w:rFonts w:asciiTheme="minorHAnsi" w:hAnsiTheme="minorHAnsi" w:cs="Arial"/>
          <w:bCs/>
          <w:sz w:val="20"/>
          <w:szCs w:val="20"/>
        </w:rPr>
        <w:t xml:space="preserve"> del personale</w:t>
      </w:r>
      <w:r w:rsidRPr="002D4141">
        <w:rPr>
          <w:rFonts w:asciiTheme="minorHAnsi" w:hAnsiTheme="minorHAnsi" w:cs="Arial"/>
          <w:bCs/>
          <w:sz w:val="20"/>
          <w:szCs w:val="20"/>
        </w:rPr>
        <w:t xml:space="preserve"> sapendo</w:t>
      </w:r>
      <w:r>
        <w:rPr>
          <w:rFonts w:asciiTheme="minorHAnsi" w:hAnsiTheme="minorHAnsi" w:cs="Arial"/>
          <w:bCs/>
          <w:sz w:val="20"/>
          <w:szCs w:val="20"/>
        </w:rPr>
        <w:t xml:space="preserve"> che gli ordinativi di fornitura potrebbero essere effettuati da Amministrazioni presenti su tutto il territorio nazionale</w:t>
      </w:r>
      <w:r w:rsidRPr="00BD26FB">
        <w:rPr>
          <w:rFonts w:asciiTheme="minorHAnsi" w:hAnsiTheme="minorHAnsi" w:cs="Arial"/>
          <w:bCs/>
          <w:sz w:val="20"/>
          <w:szCs w:val="20"/>
        </w:rPr>
        <w:t>?</w:t>
      </w:r>
      <w:r w:rsidRPr="00067055">
        <w:rPr>
          <w:rFonts w:asciiTheme="minorHAnsi" w:hAnsiTheme="minorHAnsi" w:cs="Arial"/>
          <w:bCs/>
          <w:sz w:val="20"/>
          <w:szCs w:val="20"/>
        </w:rPr>
        <w:t xml:space="preserve"> </w:t>
      </w:r>
    </w:p>
    <w:tbl>
      <w:tblPr>
        <w:tblStyle w:val="Grigliatabella"/>
        <w:tblW w:w="91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95"/>
      </w:tblGrid>
      <w:tr w:rsidR="00AE5F85" w14:paraId="4FD5330A" w14:textId="77777777" w:rsidTr="009F5698">
        <w:trPr>
          <w:trHeight w:val="1856"/>
        </w:trPr>
        <w:tc>
          <w:tcPr>
            <w:tcW w:w="9195" w:type="dxa"/>
            <w:shd w:val="clear" w:color="auto" w:fill="F2F2F2" w:themeFill="background1" w:themeFillShade="F2"/>
          </w:tcPr>
          <w:p w14:paraId="0931A009" w14:textId="77777777" w:rsidR="00AE5F85" w:rsidRDefault="00AE5F85" w:rsidP="00EF7601">
            <w:pPr>
              <w:ind w:left="284"/>
              <w:jc w:val="both"/>
              <w:rPr>
                <w:rFonts w:asciiTheme="minorHAnsi" w:hAnsiTheme="minorHAnsi" w:cs="Arial"/>
                <w:bCs/>
                <w:sz w:val="20"/>
                <w:szCs w:val="20"/>
              </w:rPr>
            </w:pPr>
          </w:p>
        </w:tc>
      </w:tr>
    </w:tbl>
    <w:p w14:paraId="4113E232" w14:textId="77777777" w:rsidR="00AE5F85" w:rsidRDefault="00AE5F85" w:rsidP="00AE5F85">
      <w:pPr>
        <w:spacing w:line="276" w:lineRule="auto"/>
        <w:jc w:val="both"/>
        <w:rPr>
          <w:rFonts w:asciiTheme="minorHAnsi" w:hAnsiTheme="minorHAnsi" w:cs="Arial"/>
          <w:bCs/>
          <w:sz w:val="20"/>
          <w:szCs w:val="20"/>
        </w:rPr>
      </w:pPr>
    </w:p>
    <w:p w14:paraId="3894805F" w14:textId="77777777" w:rsidR="009F5698" w:rsidRDefault="009F5698" w:rsidP="00AE5F85">
      <w:pPr>
        <w:spacing w:line="276" w:lineRule="auto"/>
        <w:jc w:val="both"/>
        <w:rPr>
          <w:rFonts w:asciiTheme="minorHAnsi" w:hAnsiTheme="minorHAnsi" w:cs="Arial"/>
          <w:bCs/>
          <w:sz w:val="20"/>
          <w:szCs w:val="20"/>
        </w:rPr>
      </w:pPr>
    </w:p>
    <w:p w14:paraId="7E5BD2CB" w14:textId="08AF1848" w:rsidR="00EF7601" w:rsidRPr="000645AE" w:rsidRDefault="00EF7601" w:rsidP="00EF7601">
      <w:pPr>
        <w:pStyle w:val="Paragrafoelenco"/>
        <w:numPr>
          <w:ilvl w:val="0"/>
          <w:numId w:val="13"/>
        </w:numPr>
        <w:spacing w:line="276" w:lineRule="auto"/>
        <w:ind w:left="357" w:hanging="357"/>
        <w:jc w:val="both"/>
        <w:rPr>
          <w:rFonts w:asciiTheme="minorHAnsi" w:hAnsiTheme="minorHAnsi" w:cstheme="minorHAnsi"/>
          <w:bCs/>
          <w:sz w:val="20"/>
          <w:szCs w:val="20"/>
        </w:rPr>
      </w:pPr>
      <w:r w:rsidRPr="000645AE">
        <w:rPr>
          <w:rFonts w:asciiTheme="minorHAnsi" w:hAnsiTheme="minorHAnsi" w:cs="Arial"/>
          <w:bCs/>
          <w:sz w:val="20"/>
          <w:szCs w:val="20"/>
        </w:rPr>
        <w:t xml:space="preserve">Con riferimento alla disciplina contenuta all’art. 47 del D.L. 77/2021 in termini di misure da adottare per la realizzazione delle pari opportunità, generazionali e di genere, nei contratti pubblici connessi al PNRR e al </w:t>
      </w:r>
      <w:r w:rsidRPr="000645AE">
        <w:rPr>
          <w:rFonts w:asciiTheme="minorHAnsi" w:hAnsiTheme="minorHAnsi" w:cstheme="minorHAnsi"/>
          <w:bCs/>
          <w:sz w:val="20"/>
          <w:szCs w:val="20"/>
        </w:rPr>
        <w:t>PNC</w:t>
      </w:r>
      <w:r w:rsidR="003C2B82" w:rsidRPr="000645AE">
        <w:rPr>
          <w:rFonts w:asciiTheme="minorHAnsi" w:hAnsiTheme="minorHAnsi" w:cstheme="minorHAnsi"/>
          <w:bCs/>
          <w:sz w:val="20"/>
          <w:szCs w:val="20"/>
        </w:rPr>
        <w:t>,</w:t>
      </w:r>
      <w:r w:rsidRPr="000645AE">
        <w:rPr>
          <w:rFonts w:asciiTheme="minorHAnsi" w:hAnsiTheme="minorHAnsi" w:cstheme="minorHAnsi"/>
          <w:bCs/>
          <w:sz w:val="20"/>
          <w:szCs w:val="20"/>
        </w:rPr>
        <w:t xml:space="preserve"> si chiede </w:t>
      </w:r>
      <w:r w:rsidR="003C2B82" w:rsidRPr="000645AE">
        <w:rPr>
          <w:rFonts w:asciiTheme="minorHAnsi" w:hAnsiTheme="minorHAnsi" w:cstheme="minorHAnsi"/>
          <w:bCs/>
          <w:sz w:val="20"/>
          <w:szCs w:val="20"/>
        </w:rPr>
        <w:t xml:space="preserve">se </w:t>
      </w:r>
      <w:r w:rsidRPr="000645AE">
        <w:rPr>
          <w:rFonts w:asciiTheme="minorHAnsi" w:hAnsiTheme="minorHAnsi" w:cstheme="minorHAnsi"/>
          <w:bCs/>
          <w:sz w:val="20"/>
          <w:szCs w:val="20"/>
        </w:rPr>
        <w:t xml:space="preserve">la Vostra azienda è in grado di assolvere </w:t>
      </w:r>
      <w:r w:rsidR="003C2B82" w:rsidRPr="000645AE">
        <w:rPr>
          <w:rFonts w:asciiTheme="minorHAnsi" w:hAnsiTheme="minorHAnsi" w:cstheme="minorHAnsi"/>
          <w:bCs/>
          <w:sz w:val="20"/>
          <w:szCs w:val="20"/>
        </w:rPr>
        <w:t>al</w:t>
      </w:r>
      <w:r w:rsidRPr="000645AE">
        <w:rPr>
          <w:rFonts w:asciiTheme="minorHAnsi" w:hAnsiTheme="minorHAnsi" w:cstheme="minorHAnsi"/>
          <w:bCs/>
          <w:sz w:val="20"/>
          <w:szCs w:val="20"/>
        </w:rPr>
        <w:t>le misure obbligatorie riportate a:</w:t>
      </w:r>
    </w:p>
    <w:p w14:paraId="2FC84FC2" w14:textId="19EE272A" w:rsidR="00EF7601" w:rsidRPr="000645AE" w:rsidRDefault="00EF7601" w:rsidP="00EF7601">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art. 47 comma 2</w:t>
      </w:r>
      <w:r w:rsidR="003C2B82" w:rsidRPr="000645AE">
        <w:rPr>
          <w:rFonts w:asciiTheme="minorHAnsi" w:hAnsiTheme="minorHAnsi" w:cstheme="minorHAnsi"/>
          <w:bCs/>
          <w:sz w:val="20"/>
          <w:szCs w:val="20"/>
        </w:rPr>
        <w:t xml:space="preserve"> (per </w:t>
      </w:r>
      <w:r w:rsidR="003C2B82" w:rsidRPr="000645AE">
        <w:rPr>
          <w:rFonts w:asciiTheme="minorHAnsi" w:hAnsiTheme="minorHAnsi" w:cstheme="minorHAnsi"/>
          <w:b/>
          <w:sz w:val="20"/>
          <w:szCs w:val="20"/>
        </w:rPr>
        <w:t>aziende pubbliche e private che occupano più di 100 dipendenti)</w:t>
      </w:r>
      <w:r w:rsidR="003C2B82" w:rsidRPr="000645AE">
        <w:rPr>
          <w:rFonts w:asciiTheme="minorHAnsi" w:hAnsiTheme="minorHAnsi" w:cstheme="minorHAnsi"/>
          <w:bCs/>
          <w:sz w:val="20"/>
          <w:szCs w:val="20"/>
        </w:rPr>
        <w:t xml:space="preserve">: </w:t>
      </w:r>
      <w:r w:rsidR="003C2B82" w:rsidRPr="000645AE">
        <w:rPr>
          <w:rFonts w:asciiTheme="minorHAnsi" w:hAnsiTheme="minorHAnsi" w:cstheme="minorHAnsi"/>
          <w:sz w:val="20"/>
          <w:szCs w:val="20"/>
        </w:rPr>
        <w:t>produzione dell’ultimo rapporto sulla situazione del personale;</w:t>
      </w:r>
    </w:p>
    <w:p w14:paraId="0794EDF3" w14:textId="5C6BCA7B" w:rsidR="00EF7601" w:rsidRPr="000645AE" w:rsidRDefault="00EF7601" w:rsidP="00EF7601">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lastRenderedPageBreak/>
        <w:t>– art. 47 comma 3</w:t>
      </w:r>
      <w:r w:rsidR="003C2B82" w:rsidRPr="000645AE">
        <w:rPr>
          <w:rFonts w:asciiTheme="minorHAnsi" w:hAnsiTheme="minorHAnsi" w:cstheme="minorHAnsi"/>
          <w:bCs/>
          <w:sz w:val="20"/>
          <w:szCs w:val="20"/>
        </w:rPr>
        <w:t xml:space="preserve"> (per </w:t>
      </w:r>
      <w:r w:rsidR="003C2B82" w:rsidRPr="000645AE">
        <w:rPr>
          <w:rFonts w:asciiTheme="minorHAnsi" w:hAnsiTheme="minorHAnsi" w:cstheme="minorHAnsi"/>
          <w:b/>
          <w:sz w:val="20"/>
          <w:szCs w:val="20"/>
        </w:rPr>
        <w:t>aziende con un numero di dipendenti pari o superiore a 15)</w:t>
      </w:r>
      <w:r w:rsidR="003C2B82" w:rsidRPr="000645AE">
        <w:rPr>
          <w:rFonts w:asciiTheme="minorHAnsi" w:hAnsiTheme="minorHAnsi" w:cstheme="minorHAnsi"/>
          <w:bCs/>
          <w:sz w:val="20"/>
          <w:szCs w:val="20"/>
        </w:rPr>
        <w:t xml:space="preserve">: </w:t>
      </w:r>
      <w:r w:rsidR="00F3226A" w:rsidRPr="000645AE">
        <w:rPr>
          <w:rFonts w:asciiTheme="minorHAnsi" w:hAnsiTheme="minorHAnsi" w:cstheme="minorHAnsi"/>
          <w:sz w:val="20"/>
          <w:szCs w:val="20"/>
        </w:rPr>
        <w:t>impegno</w:t>
      </w:r>
      <w:r w:rsidR="003C2B82" w:rsidRPr="000645AE">
        <w:rPr>
          <w:rFonts w:asciiTheme="minorHAnsi" w:hAnsiTheme="minorHAnsi" w:cstheme="minorHAnsi"/>
          <w:sz w:val="20"/>
          <w:szCs w:val="20"/>
        </w:rPr>
        <w:t xml:space="preserve"> a consegnare, in caso di aggiudicazione, entro 6 mesi dalla stipula, una relazione di genere sulla situazione del personale;</w:t>
      </w:r>
    </w:p>
    <w:p w14:paraId="1951BB05" w14:textId="52CE46E9" w:rsidR="00EF7601" w:rsidRPr="000645AE" w:rsidRDefault="00EF7601" w:rsidP="00EF7601">
      <w:pPr>
        <w:pStyle w:val="Paragrafoelenco"/>
        <w:spacing w:line="276" w:lineRule="auto"/>
        <w:ind w:left="357"/>
        <w:jc w:val="both"/>
        <w:rPr>
          <w:rFonts w:asciiTheme="minorHAnsi" w:hAnsiTheme="minorHAnsi" w:cs="Arial"/>
          <w:bCs/>
          <w:sz w:val="20"/>
          <w:szCs w:val="20"/>
        </w:rPr>
      </w:pPr>
      <w:r w:rsidRPr="000645AE">
        <w:rPr>
          <w:rFonts w:asciiTheme="minorHAnsi" w:hAnsiTheme="minorHAnsi" w:cs="Arial"/>
          <w:bCs/>
          <w:sz w:val="20"/>
          <w:szCs w:val="20"/>
        </w:rPr>
        <w:t>–</w:t>
      </w:r>
      <w:r w:rsidR="003C2B82" w:rsidRPr="000645AE">
        <w:rPr>
          <w:rFonts w:asciiTheme="minorHAnsi" w:hAnsiTheme="minorHAnsi" w:cs="Arial"/>
          <w:bCs/>
          <w:sz w:val="20"/>
          <w:szCs w:val="20"/>
        </w:rPr>
        <w:t xml:space="preserve"> art 47 comma 4:</w:t>
      </w:r>
      <w:r w:rsidR="003D3FBA" w:rsidRPr="000645AE">
        <w:rPr>
          <w:rFonts w:asciiTheme="minorHAnsi" w:hAnsiTheme="minorHAnsi" w:cs="Arial"/>
          <w:bCs/>
          <w:sz w:val="20"/>
          <w:szCs w:val="20"/>
        </w:rPr>
        <w:t xml:space="preserve"> assicurazione di</w:t>
      </w:r>
      <w:r w:rsidR="00F3226A" w:rsidRPr="000645AE">
        <w:rPr>
          <w:rFonts w:asciiTheme="minorHAnsi" w:hAnsiTheme="minorHAnsi" w:cs="Arial"/>
          <w:bCs/>
          <w:sz w:val="20"/>
          <w:szCs w:val="20"/>
        </w:rPr>
        <w:t xml:space="preserve"> una </w:t>
      </w:r>
      <w:r w:rsidR="00F3226A" w:rsidRPr="000645AE">
        <w:rPr>
          <w:rFonts w:asciiTheme="minorHAnsi" w:hAnsiTheme="minorHAnsi" w:cs="Arial"/>
          <w:b/>
          <w:bCs/>
          <w:sz w:val="20"/>
          <w:szCs w:val="20"/>
        </w:rPr>
        <w:t>quota pari almeno al 30 per cento</w:t>
      </w:r>
      <w:r w:rsidR="00F3226A" w:rsidRPr="000645AE">
        <w:rPr>
          <w:rFonts w:asciiTheme="minorHAnsi" w:hAnsiTheme="minorHAnsi" w:cs="Arial"/>
          <w:bCs/>
          <w:sz w:val="20"/>
          <w:szCs w:val="20"/>
        </w:rPr>
        <w:t>, delle assunzioni necessarie per l'esecuzione del contratto o per la realizzazione di attività ad esso connesse o strumentali, all'occupazione giovanile e femminile.</w:t>
      </w:r>
    </w:p>
    <w:p w14:paraId="050E15DB" w14:textId="77777777" w:rsidR="00F3226A" w:rsidRPr="000645AE" w:rsidRDefault="00F3226A" w:rsidP="00F3226A">
      <w:pPr>
        <w:spacing w:line="276" w:lineRule="auto"/>
        <w:jc w:val="both"/>
        <w:rPr>
          <w:rFonts w:asciiTheme="minorHAnsi" w:hAnsiTheme="minorHAnsi" w:cs="Arial"/>
          <w:bCs/>
          <w:sz w:val="20"/>
          <w:szCs w:val="20"/>
        </w:rPr>
      </w:pPr>
    </w:p>
    <w:p w14:paraId="08732754" w14:textId="2D0F7A83" w:rsidR="00EF7601" w:rsidRDefault="00F3226A" w:rsidP="00AE5F85">
      <w:pPr>
        <w:spacing w:line="276" w:lineRule="auto"/>
        <w:jc w:val="both"/>
        <w:rPr>
          <w:rFonts w:asciiTheme="minorHAnsi" w:hAnsiTheme="minorHAnsi" w:cs="Arial"/>
          <w:bCs/>
          <w:sz w:val="20"/>
          <w:szCs w:val="20"/>
        </w:rPr>
      </w:pPr>
      <w:r w:rsidRPr="000645AE">
        <w:rPr>
          <w:rFonts w:asciiTheme="minorHAnsi" w:hAnsiTheme="minorHAnsi" w:cs="Arial"/>
          <w:bCs/>
          <w:sz w:val="20"/>
          <w:szCs w:val="20"/>
        </w:rPr>
        <w:t>Si chiede, qualora riscontrate, di segnalare eventuali criticità connesse alle previsioni sopramenzionate.</w:t>
      </w:r>
      <w:r>
        <w:rPr>
          <w:rFonts w:asciiTheme="minorHAnsi" w:hAnsiTheme="minorHAnsi" w:cs="Arial"/>
          <w:bCs/>
          <w:sz w:val="20"/>
          <w:szCs w:val="20"/>
        </w:rPr>
        <w:t xml:space="preserve"> </w:t>
      </w:r>
    </w:p>
    <w:p w14:paraId="45DBC796" w14:textId="77777777" w:rsidR="00F3226A" w:rsidRPr="00F3226A" w:rsidRDefault="00F3226A" w:rsidP="00AE5F85">
      <w:pPr>
        <w:spacing w:line="276" w:lineRule="auto"/>
        <w:jc w:val="both"/>
        <w:rPr>
          <w:rFonts w:asciiTheme="minorHAnsi" w:hAnsiTheme="minorHAnsi" w:cs="Arial"/>
          <w:bCs/>
          <w:sz w:val="20"/>
          <w:szCs w:val="20"/>
        </w:rPr>
      </w:pPr>
    </w:p>
    <w:tbl>
      <w:tblPr>
        <w:tblStyle w:val="Grigliatabella"/>
        <w:tblW w:w="91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95"/>
      </w:tblGrid>
      <w:tr w:rsidR="003C2B82" w:rsidRPr="00F3226A" w14:paraId="2D56777C" w14:textId="77777777" w:rsidTr="004B3797">
        <w:trPr>
          <w:trHeight w:val="1856"/>
        </w:trPr>
        <w:tc>
          <w:tcPr>
            <w:tcW w:w="9195" w:type="dxa"/>
            <w:shd w:val="clear" w:color="auto" w:fill="F2F2F2" w:themeFill="background1" w:themeFillShade="F2"/>
          </w:tcPr>
          <w:p w14:paraId="2BA67EAD" w14:textId="77777777" w:rsidR="003C2B82" w:rsidRPr="00F3226A" w:rsidRDefault="003C2B82" w:rsidP="004B3797">
            <w:pPr>
              <w:ind w:left="284"/>
              <w:jc w:val="both"/>
              <w:rPr>
                <w:rFonts w:asciiTheme="minorHAnsi" w:hAnsiTheme="minorHAnsi" w:cs="Arial"/>
                <w:bCs/>
                <w:sz w:val="20"/>
                <w:szCs w:val="20"/>
              </w:rPr>
            </w:pPr>
          </w:p>
        </w:tc>
      </w:tr>
    </w:tbl>
    <w:p w14:paraId="3D26B4AB" w14:textId="77777777" w:rsidR="00EF7601" w:rsidRPr="00F3226A" w:rsidRDefault="00EF7601" w:rsidP="00AE5F85">
      <w:pPr>
        <w:spacing w:line="276" w:lineRule="auto"/>
        <w:jc w:val="both"/>
        <w:rPr>
          <w:rFonts w:asciiTheme="minorHAnsi" w:hAnsiTheme="minorHAnsi" w:cs="Arial"/>
          <w:bCs/>
          <w:sz w:val="20"/>
          <w:szCs w:val="20"/>
        </w:rPr>
      </w:pPr>
    </w:p>
    <w:p w14:paraId="38BECE92" w14:textId="5BD631E1" w:rsidR="00EF7601" w:rsidRPr="00F3226A" w:rsidRDefault="00EF7601" w:rsidP="00AE5F85">
      <w:pPr>
        <w:spacing w:line="276" w:lineRule="auto"/>
        <w:jc w:val="both"/>
        <w:rPr>
          <w:rFonts w:asciiTheme="minorHAnsi" w:hAnsiTheme="minorHAnsi" w:cs="Arial"/>
          <w:bCs/>
          <w:sz w:val="20"/>
          <w:szCs w:val="20"/>
        </w:rPr>
      </w:pPr>
    </w:p>
    <w:p w14:paraId="2D6CDC4A" w14:textId="77777777" w:rsidR="002D4141" w:rsidRDefault="00AE5F85" w:rsidP="00AE5F85">
      <w:pPr>
        <w:spacing w:line="276" w:lineRule="auto"/>
        <w:jc w:val="both"/>
        <w:rPr>
          <w:rFonts w:asciiTheme="minorHAnsi" w:hAnsiTheme="minorHAnsi" w:cs="Arial"/>
          <w:bCs/>
          <w:sz w:val="20"/>
          <w:szCs w:val="20"/>
        </w:rPr>
      </w:pPr>
      <w:r w:rsidRPr="00162C00">
        <w:rPr>
          <w:rFonts w:asciiTheme="minorHAnsi" w:hAnsiTheme="minorHAnsi" w:cs="Arial"/>
          <w:bCs/>
          <w:sz w:val="20"/>
          <w:szCs w:val="20"/>
        </w:rPr>
        <w:t>Si allega</w:t>
      </w:r>
      <w:r w:rsidR="002D4141">
        <w:rPr>
          <w:rFonts w:asciiTheme="minorHAnsi" w:hAnsiTheme="minorHAnsi" w:cs="Arial"/>
          <w:bCs/>
          <w:sz w:val="20"/>
          <w:szCs w:val="20"/>
        </w:rPr>
        <w:t>no</w:t>
      </w:r>
      <w:r>
        <w:rPr>
          <w:rFonts w:asciiTheme="minorHAnsi" w:hAnsiTheme="minorHAnsi" w:cs="Arial"/>
          <w:bCs/>
          <w:sz w:val="20"/>
          <w:szCs w:val="20"/>
        </w:rPr>
        <w:t>,</w:t>
      </w:r>
      <w:r w:rsidRPr="00162C00">
        <w:rPr>
          <w:rFonts w:asciiTheme="minorHAnsi" w:hAnsiTheme="minorHAnsi" w:cs="Arial"/>
          <w:bCs/>
          <w:sz w:val="20"/>
          <w:szCs w:val="20"/>
        </w:rPr>
        <w:t xml:space="preserve"> al presente </w:t>
      </w:r>
      <w:r w:rsidR="002D4141">
        <w:rPr>
          <w:rFonts w:asciiTheme="minorHAnsi" w:hAnsiTheme="minorHAnsi" w:cs="Arial"/>
          <w:bCs/>
          <w:sz w:val="20"/>
          <w:szCs w:val="20"/>
        </w:rPr>
        <w:t>documento:</w:t>
      </w:r>
    </w:p>
    <w:p w14:paraId="746BA2B0" w14:textId="1532B5D9" w:rsidR="002D4141" w:rsidRDefault="002D4141" w:rsidP="002D4141">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Allegato 1</w:t>
      </w:r>
      <w:r w:rsidR="003D3FBA">
        <w:rPr>
          <w:rFonts w:asciiTheme="minorHAnsi" w:hAnsiTheme="minorHAnsi" w:cs="Arial"/>
          <w:bCs/>
          <w:sz w:val="20"/>
          <w:szCs w:val="20"/>
        </w:rPr>
        <w:t xml:space="preserve">: </w:t>
      </w:r>
      <w:r w:rsidR="00C32233">
        <w:rPr>
          <w:rFonts w:asciiTheme="minorHAnsi" w:hAnsiTheme="minorHAnsi" w:cs="Arial"/>
          <w:bCs/>
          <w:sz w:val="20"/>
          <w:szCs w:val="20"/>
        </w:rPr>
        <w:t>Modelli Veicoli Offerti;</w:t>
      </w:r>
    </w:p>
    <w:p w14:paraId="32D970A8" w14:textId="5F201010" w:rsidR="00AE5F85" w:rsidRPr="002D4141" w:rsidRDefault="002D4141" w:rsidP="002D4141">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Allegato 2:</w:t>
      </w:r>
      <w:r w:rsidR="00AE5F85" w:rsidRPr="002D4141">
        <w:rPr>
          <w:rFonts w:asciiTheme="minorHAnsi" w:hAnsiTheme="minorHAnsi" w:cs="Arial"/>
          <w:bCs/>
          <w:sz w:val="20"/>
          <w:szCs w:val="20"/>
        </w:rPr>
        <w:t xml:space="preserve"> Scheda Tecnica con i dati del veicolo e/o materiale informativo (schede tecniche, brochure, figurini) contenente i dati tecnici dei veicoli.</w:t>
      </w:r>
    </w:p>
    <w:p w14:paraId="5AC3A45D" w14:textId="77777777" w:rsidR="00AE5F85" w:rsidRPr="00FA737A" w:rsidRDefault="00AE5F85" w:rsidP="00AE5F85">
      <w:pPr>
        <w:ind w:left="284"/>
        <w:jc w:val="both"/>
        <w:rPr>
          <w:rFonts w:asciiTheme="minorHAnsi" w:hAnsiTheme="minorHAnsi" w:cs="Arial"/>
          <w:bCs/>
          <w:color w:val="FF0000"/>
          <w:sz w:val="20"/>
          <w:szCs w:val="20"/>
        </w:rPr>
      </w:pPr>
    </w:p>
    <w:p w14:paraId="1E855AA1" w14:textId="77777777" w:rsidR="00AE5F85" w:rsidRDefault="00AE5F85" w:rsidP="00AE5F85">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presente documento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7CF299F7" w14:textId="77777777" w:rsidR="00AE5F85" w:rsidRDefault="00AE5F85" w:rsidP="00AE5F85">
      <w:pPr>
        <w:ind w:left="284"/>
        <w:jc w:val="both"/>
        <w:rPr>
          <w:rFonts w:ascii="Trebuchet MS" w:hAnsi="Trebuchet MS" w:cs="Arial"/>
          <w:i/>
          <w:color w:val="0000FF"/>
          <w:sz w:val="20"/>
          <w:szCs w:val="20"/>
        </w:rPr>
      </w:pPr>
    </w:p>
    <w:p w14:paraId="0209A3E0" w14:textId="77777777" w:rsidR="00AE5F85" w:rsidRPr="00F56244" w:rsidRDefault="00AE5F85" w:rsidP="00AE5F85">
      <w:pPr>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AE5F85" w:rsidRPr="007B2DF0" w14:paraId="2EC25770" w14:textId="77777777" w:rsidTr="00EF760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E087B0" w14:textId="77777777" w:rsidR="00AE5F85" w:rsidRPr="007B2DF0" w:rsidRDefault="00AE5F85" w:rsidP="00EF7601">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AE5F85" w:rsidRPr="00DE60E0" w14:paraId="728BEF30" w14:textId="77777777" w:rsidTr="00EF7601">
        <w:tc>
          <w:tcPr>
            <w:tcW w:w="2822" w:type="dxa"/>
            <w:tcBorders>
              <w:top w:val="single" w:sz="4" w:space="0" w:color="FFFFFF" w:themeColor="background1"/>
            </w:tcBorders>
            <w:shd w:val="clear" w:color="auto" w:fill="auto"/>
          </w:tcPr>
          <w:p w14:paraId="70A12EC3" w14:textId="77777777" w:rsidR="00AE5F85" w:rsidRPr="00DE60E0" w:rsidRDefault="00AE5F85" w:rsidP="00EF7601">
            <w:pPr>
              <w:ind w:left="284"/>
              <w:jc w:val="center"/>
              <w:rPr>
                <w:rFonts w:asciiTheme="minorHAnsi" w:hAnsiTheme="minorHAnsi" w:cs="Arial"/>
                <w:bCs/>
                <w:color w:val="000000" w:themeColor="text1"/>
                <w:sz w:val="20"/>
                <w:szCs w:val="20"/>
                <w:highlight w:val="yellow"/>
              </w:rPr>
            </w:pPr>
            <w:r w:rsidRPr="00DE60E0">
              <w:rPr>
                <w:rFonts w:asciiTheme="minorHAnsi" w:hAnsiTheme="minorHAnsi" w:cs="Arial"/>
                <w:bCs/>
                <w:color w:val="000000" w:themeColor="text1"/>
                <w:sz w:val="20"/>
                <w:szCs w:val="20"/>
              </w:rPr>
              <w:t>[Nome e Cognome]</w:t>
            </w:r>
          </w:p>
        </w:tc>
      </w:tr>
      <w:tr w:rsidR="00AE5F85" w:rsidRPr="00132242" w14:paraId="649C690E" w14:textId="77777777" w:rsidTr="00EF7601">
        <w:trPr>
          <w:trHeight w:val="413"/>
        </w:trPr>
        <w:tc>
          <w:tcPr>
            <w:tcW w:w="2822" w:type="dxa"/>
            <w:shd w:val="clear" w:color="auto" w:fill="auto"/>
          </w:tcPr>
          <w:p w14:paraId="7D640A7B" w14:textId="77777777" w:rsidR="00AE5F85" w:rsidRPr="00132242" w:rsidRDefault="00AE5F85" w:rsidP="00EF7601">
            <w:pPr>
              <w:ind w:left="284"/>
              <w:jc w:val="both"/>
              <w:rPr>
                <w:rFonts w:ascii="Trebuchet MS" w:hAnsi="Trebuchet MS" w:cs="Arial"/>
                <w:bCs/>
                <w:i/>
                <w:sz w:val="20"/>
                <w:szCs w:val="20"/>
                <w:highlight w:val="yellow"/>
              </w:rPr>
            </w:pPr>
          </w:p>
          <w:p w14:paraId="01F30F3E" w14:textId="77777777" w:rsidR="00AE5F85" w:rsidRPr="00132242" w:rsidRDefault="00AE5F85" w:rsidP="00EF760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F772C62" w14:textId="77777777" w:rsidR="00AE5F85" w:rsidRDefault="00AE5F85" w:rsidP="00AE5F85">
      <w:pPr>
        <w:spacing w:line="276" w:lineRule="auto"/>
        <w:jc w:val="both"/>
        <w:rPr>
          <w:rFonts w:asciiTheme="minorHAnsi" w:hAnsiTheme="minorHAnsi" w:cs="Arial"/>
          <w:b/>
          <w:bCs/>
          <w:sz w:val="20"/>
          <w:szCs w:val="20"/>
        </w:rPr>
      </w:pPr>
    </w:p>
    <w:p w14:paraId="79EE8477" w14:textId="77777777" w:rsidR="00DC69C7" w:rsidRDefault="00DC69C7">
      <w:pPr>
        <w:jc w:val="both"/>
        <w:rPr>
          <w:rFonts w:ascii="Calibri" w:hAnsi="Calibri"/>
          <w:sz w:val="20"/>
          <w:szCs w:val="20"/>
        </w:rPr>
      </w:pPr>
      <w:bookmarkStart w:id="0" w:name="_GoBack"/>
      <w:bookmarkEnd w:id="0"/>
    </w:p>
    <w:sectPr w:rsidR="00DC69C7" w:rsidSect="009F569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E675" w14:textId="77777777" w:rsidR="00162CE9" w:rsidRDefault="00162CE9">
      <w:r>
        <w:separator/>
      </w:r>
    </w:p>
  </w:endnote>
  <w:endnote w:type="continuationSeparator" w:id="0">
    <w:p w14:paraId="4C1A9EB5" w14:textId="77777777" w:rsidR="00162CE9" w:rsidRDefault="0016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BBED" w14:textId="77777777" w:rsidR="00EF7601" w:rsidRDefault="00EF76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F0F59C1" w14:textId="77777777" w:rsidR="00EF7601" w:rsidRDefault="00EF760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09E" w14:textId="4DCB4C65" w:rsidR="00EF7601" w:rsidRDefault="00EF7601">
    <w:pPr>
      <w:pStyle w:val="Pidipagina"/>
      <w:pBdr>
        <w:top w:val="single" w:sz="4" w:space="1" w:color="auto"/>
      </w:pBdr>
      <w:rPr>
        <w:rFonts w:asciiTheme="minorHAnsi" w:hAnsiTheme="minorHAnsi"/>
        <w:i/>
        <w:color w:val="FF0000"/>
        <w:sz w:val="16"/>
        <w:szCs w:val="16"/>
      </w:rPr>
    </w:pPr>
    <w:r>
      <w:rPr>
        <w:rFonts w:ascii="Calibri" w:hAnsi="Calibri"/>
        <w:iCs/>
        <w:sz w:val="16"/>
        <w:szCs w:val="16"/>
      </w:rPr>
      <w:t xml:space="preserve">Consip S.p.A. - </w:t>
    </w:r>
    <w:r>
      <w:rPr>
        <w:rFonts w:ascii="Calibri" w:hAnsi="Calibri"/>
        <w:i/>
        <w:iCs/>
        <w:color w:val="C0C0C0"/>
        <w:sz w:val="16"/>
        <w:szCs w:val="16"/>
      </w:rPr>
      <w:t>Consultazione del mercato</w:t>
    </w:r>
    <w:r w:rsidRPr="00165AFC">
      <w:t xml:space="preserve"> </w:t>
    </w:r>
    <w:r w:rsidRPr="00924DD5">
      <w:rPr>
        <w:rFonts w:ascii="Calibri" w:hAnsi="Calibri"/>
        <w:i/>
        <w:iCs/>
        <w:color w:val="C0C0C0"/>
        <w:sz w:val="16"/>
        <w:szCs w:val="16"/>
      </w:rPr>
      <w:t>per la fornitura di autobus ad alimentazione alternativa</w:t>
    </w:r>
    <w:r>
      <w:rPr>
        <w:rFonts w:ascii="Calibri" w:hAnsi="Calibri"/>
        <w:i/>
        <w:iCs/>
        <w:color w:val="C0C0C0"/>
        <w:sz w:val="16"/>
        <w:szCs w:val="16"/>
      </w:rPr>
      <w:t>.</w:t>
    </w:r>
  </w:p>
  <w:p w14:paraId="735ECEF5"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17368ABD"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22752058"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0266A5D7" w14:textId="77777777" w:rsidR="00EF7601" w:rsidRDefault="00EF7601">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5E01F4E0" wp14:editId="6FE40205">
              <wp:simplePos x="0" y="0"/>
              <wp:positionH relativeFrom="column">
                <wp:posOffset>4957499</wp:posOffset>
              </wp:positionH>
              <wp:positionV relativeFrom="paragraph">
                <wp:posOffset>5269</wp:posOffset>
              </wp:positionV>
              <wp:extent cx="920399"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99" cy="274320"/>
                      </a:xfrm>
                      <a:prstGeom prst="rect">
                        <a:avLst/>
                      </a:prstGeom>
                      <a:solidFill>
                        <a:srgbClr val="FFFFFF"/>
                      </a:solidFill>
                      <a:ln w="9525">
                        <a:noFill/>
                        <a:miter lim="800000"/>
                        <a:headEnd/>
                        <a:tailEnd/>
                      </a:ln>
                    </wps:spPr>
                    <wps:txbx>
                      <w:txbxContent>
                        <w:p w14:paraId="49120220" w14:textId="2D987B05" w:rsidR="00EF7601" w:rsidRDefault="00EF760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21BC7">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21BC7">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52E86A2E" w14:textId="77777777" w:rsidR="00EF7601" w:rsidRDefault="00EF7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F4E0" id="_x0000_t202" coordsize="21600,21600" o:spt="202" path="m,l,21600r21600,l21600,xe">
              <v:stroke joinstyle="miter"/>
              <v:path gradientshapeok="t" o:connecttype="rect"/>
            </v:shapetype>
            <v:shape id="Casella di testo 3" o:spid="_x0000_s1026" type="#_x0000_t202" style="position:absolute;left:0;text-align:left;margin-left:390.35pt;margin-top:.4pt;width:72.4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" stroked="f">
              <v:textbox>
                <w:txbxContent>
                  <w:p w14:paraId="49120220" w14:textId="2D987B05" w:rsidR="00EF7601" w:rsidRDefault="00EF760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21BC7">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21BC7">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52E86A2E" w14:textId="77777777" w:rsidR="00EF7601" w:rsidRDefault="00EF7601"/>
                </w:txbxContent>
              </v:textbox>
            </v:shape>
          </w:pict>
        </mc:Fallback>
      </mc:AlternateContent>
    </w:r>
  </w:p>
  <w:p w14:paraId="36F4E2BA" w14:textId="77777777" w:rsidR="00EF7601" w:rsidRDefault="00EF7601">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0FC7" w14:textId="77777777" w:rsidR="00EF7601" w:rsidRDefault="00EF7601">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5422074E"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87F1626"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E818F56"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B64C6C9" w14:textId="77777777" w:rsidR="00EF7601" w:rsidRDefault="00EF7601">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81C3" w14:textId="77777777" w:rsidR="00162CE9" w:rsidRDefault="00162CE9">
      <w:r>
        <w:separator/>
      </w:r>
    </w:p>
  </w:footnote>
  <w:footnote w:type="continuationSeparator" w:id="0">
    <w:p w14:paraId="7B8EAE83" w14:textId="77777777" w:rsidR="00162CE9" w:rsidRDefault="0016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908E" w14:textId="77777777" w:rsidR="00EF7601" w:rsidRDefault="00EF7601">
    <w:pPr>
      <w:pStyle w:val="Intestazione"/>
    </w:pPr>
    <w:r>
      <w:rPr>
        <w:noProof/>
      </w:rPr>
      <w:drawing>
        <wp:anchor distT="0" distB="0" distL="114300" distR="114300" simplePos="0" relativeHeight="251654144" behindDoc="1" locked="0" layoutInCell="1" allowOverlap="1" wp14:anchorId="59E3D561" wp14:editId="147DCBC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4" name="Immagine 1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5DB7" w14:textId="77777777" w:rsidR="00EF7601" w:rsidRDefault="00EF7601">
    <w:pPr>
      <w:pStyle w:val="Intestazione"/>
    </w:pPr>
    <w:r>
      <w:rPr>
        <w:noProof/>
      </w:rPr>
      <w:drawing>
        <wp:anchor distT="0" distB="0" distL="114300" distR="114300" simplePos="0" relativeHeight="251656192" behindDoc="1" locked="0" layoutInCell="1" allowOverlap="1" wp14:anchorId="3900179E" wp14:editId="5396DF50">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C0E7" w14:textId="77777777" w:rsidR="00EF7601" w:rsidRDefault="00EF7601">
    <w:pPr>
      <w:pStyle w:val="Intestazione"/>
    </w:pPr>
    <w:r>
      <w:rPr>
        <w:noProof/>
      </w:rPr>
      <w:drawing>
        <wp:anchor distT="0" distB="0" distL="114300" distR="114300" simplePos="0" relativeHeight="251655168" behindDoc="1" locked="0" layoutInCell="1" allowOverlap="1" wp14:anchorId="2C8616E3" wp14:editId="4EAAF999">
          <wp:simplePos x="0" y="0"/>
          <wp:positionH relativeFrom="column">
            <wp:posOffset>-850900</wp:posOffset>
          </wp:positionH>
          <wp:positionV relativeFrom="paragraph">
            <wp:posOffset>-559435</wp:posOffset>
          </wp:positionV>
          <wp:extent cx="2583180" cy="1177925"/>
          <wp:effectExtent l="0" t="0" r="7620" b="3175"/>
          <wp:wrapTight wrapText="bothSides">
            <wp:wrapPolygon edited="0">
              <wp:start x="0" y="0"/>
              <wp:lineTo x="0" y="21309"/>
              <wp:lineTo x="21504" y="21309"/>
              <wp:lineTo x="21504" y="0"/>
              <wp:lineTo x="0" y="0"/>
            </wp:wrapPolygon>
          </wp:wrapTight>
          <wp:docPr id="16" name="Immagine 1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1E2"/>
    <w:multiLevelType w:val="hybridMultilevel"/>
    <w:tmpl w:val="1F80D4AC"/>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B654CCF"/>
    <w:multiLevelType w:val="hybridMultilevel"/>
    <w:tmpl w:val="7668EC76"/>
    <w:lvl w:ilvl="0" w:tplc="E48EDA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D411A6F"/>
    <w:multiLevelType w:val="hybridMultilevel"/>
    <w:tmpl w:val="877AD33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61C4B28"/>
    <w:multiLevelType w:val="hybridMultilevel"/>
    <w:tmpl w:val="E69232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2C0235"/>
    <w:multiLevelType w:val="hybridMultilevel"/>
    <w:tmpl w:val="DF60110C"/>
    <w:lvl w:ilvl="0" w:tplc="802A6A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67A50CB"/>
    <w:multiLevelType w:val="hybridMultilevel"/>
    <w:tmpl w:val="897E1386"/>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6"/>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7"/>
  </w:num>
  <w:num w:numId="14">
    <w:abstractNumId w:val="2"/>
  </w:num>
  <w:num w:numId="15">
    <w:abstractNumId w:val="1"/>
  </w:num>
  <w:num w:numId="16">
    <w:abstractNumId w:val="5"/>
  </w:num>
  <w:num w:numId="17">
    <w:abstractNumId w:val="4"/>
  </w:num>
  <w:num w:numId="18">
    <w:abstractNumId w:val="0"/>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645AE"/>
    <w:rsid w:val="00076FA3"/>
    <w:rsid w:val="000D1487"/>
    <w:rsid w:val="000F5D81"/>
    <w:rsid w:val="00130671"/>
    <w:rsid w:val="00162CE9"/>
    <w:rsid w:val="00185DE0"/>
    <w:rsid w:val="00185F7B"/>
    <w:rsid w:val="002D4141"/>
    <w:rsid w:val="00321BC7"/>
    <w:rsid w:val="003525B7"/>
    <w:rsid w:val="0037341E"/>
    <w:rsid w:val="003C19A6"/>
    <w:rsid w:val="003C2B82"/>
    <w:rsid w:val="003D3FBA"/>
    <w:rsid w:val="003E1EF2"/>
    <w:rsid w:val="00453508"/>
    <w:rsid w:val="0049348D"/>
    <w:rsid w:val="00522FB0"/>
    <w:rsid w:val="00554E74"/>
    <w:rsid w:val="00562449"/>
    <w:rsid w:val="00685719"/>
    <w:rsid w:val="006C3E33"/>
    <w:rsid w:val="00707BA5"/>
    <w:rsid w:val="00741C06"/>
    <w:rsid w:val="00787AA4"/>
    <w:rsid w:val="00875459"/>
    <w:rsid w:val="008A7832"/>
    <w:rsid w:val="008E652A"/>
    <w:rsid w:val="009F3444"/>
    <w:rsid w:val="009F5698"/>
    <w:rsid w:val="00A224CF"/>
    <w:rsid w:val="00A34EB0"/>
    <w:rsid w:val="00A64EE5"/>
    <w:rsid w:val="00A72563"/>
    <w:rsid w:val="00A732AE"/>
    <w:rsid w:val="00A771AC"/>
    <w:rsid w:val="00AE5F85"/>
    <w:rsid w:val="00BD7714"/>
    <w:rsid w:val="00C32233"/>
    <w:rsid w:val="00C509F7"/>
    <w:rsid w:val="00CB25EB"/>
    <w:rsid w:val="00CB2AEB"/>
    <w:rsid w:val="00CB6E7F"/>
    <w:rsid w:val="00D52376"/>
    <w:rsid w:val="00D95DB5"/>
    <w:rsid w:val="00DC69C7"/>
    <w:rsid w:val="00DE7F5E"/>
    <w:rsid w:val="00E44110"/>
    <w:rsid w:val="00E871A0"/>
    <w:rsid w:val="00EB1ED5"/>
    <w:rsid w:val="00EF7601"/>
    <w:rsid w:val="00F05200"/>
    <w:rsid w:val="00F3226A"/>
    <w:rsid w:val="00F71065"/>
    <w:rsid w:val="00F92528"/>
    <w:rsid w:val="00FE7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72"/>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opertina">
    <w:name w:val="Titolo copertina"/>
    <w:basedOn w:val="Normale"/>
    <w:autoRedefine/>
    <w:rsid w:val="00AE5F85"/>
    <w:pPr>
      <w:keepNext/>
      <w:spacing w:line="300" w:lineRule="atLeast"/>
      <w:ind w:left="284"/>
      <w:jc w:val="both"/>
    </w:pPr>
    <w:rPr>
      <w:rFonts w:ascii="Calibri" w:hAnsi="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sip.it/bandi-di-gara/gare-e-avvisi-"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0FEC-F4E4-49E6-96BD-8352DA8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14940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2021-07-20T12:53:00Z</dcterms:created>
  <dcterms:modified xsi:type="dcterms:W3CDTF">2021-07-28T09:14:00Z</dcterms:modified>
</cp:coreProperties>
</file>